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1161B" w14:textId="13A0F284" w:rsidR="00AA680E" w:rsidRPr="00917FDF" w:rsidRDefault="00A9605C" w:rsidP="00A52420">
      <w:p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17FDF">
        <w:rPr>
          <w:rFonts w:ascii="Arial" w:hAnsi="Arial" w:cs="Arial"/>
          <w:b/>
          <w:sz w:val="36"/>
          <w:szCs w:val="36"/>
          <w:u w:val="single"/>
        </w:rPr>
        <w:t>Vacancy Rate</w:t>
      </w:r>
      <w:r w:rsidR="00072E8F" w:rsidRPr="00917FDF">
        <w:rPr>
          <w:rFonts w:ascii="Arial" w:hAnsi="Arial" w:cs="Arial"/>
          <w:b/>
          <w:sz w:val="36"/>
          <w:szCs w:val="36"/>
          <w:u w:val="single"/>
        </w:rPr>
        <w:t xml:space="preserve">s </w:t>
      </w:r>
      <w:r w:rsidR="00FA2452">
        <w:rPr>
          <w:rFonts w:ascii="Arial" w:hAnsi="Arial" w:cs="Arial"/>
          <w:b/>
          <w:sz w:val="36"/>
          <w:szCs w:val="36"/>
          <w:u w:val="single"/>
        </w:rPr>
        <w:t xml:space="preserve">Fall </w:t>
      </w:r>
      <w:r w:rsidR="00C86C91" w:rsidRPr="00917FDF">
        <w:rPr>
          <w:rFonts w:ascii="Arial" w:hAnsi="Arial" w:cs="Arial"/>
          <w:b/>
          <w:sz w:val="36"/>
          <w:szCs w:val="36"/>
          <w:u w:val="single"/>
        </w:rPr>
        <w:t>in</w:t>
      </w:r>
      <w:r w:rsidR="00461AFE" w:rsidRPr="00917FDF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FA2452">
        <w:rPr>
          <w:rFonts w:ascii="Arial" w:hAnsi="Arial" w:cs="Arial"/>
          <w:b/>
          <w:sz w:val="36"/>
          <w:szCs w:val="36"/>
          <w:u w:val="single"/>
        </w:rPr>
        <w:t>October</w:t>
      </w:r>
    </w:p>
    <w:p w14:paraId="4D7C2A99" w14:textId="77777777" w:rsidR="00A52420" w:rsidRPr="00917FDF" w:rsidRDefault="00A52420" w:rsidP="00A52420">
      <w:pPr>
        <w:spacing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D6F9B21" w14:textId="51A5DDC1" w:rsidR="000A7995" w:rsidRPr="00917FDF" w:rsidRDefault="000A7995" w:rsidP="00A52420">
      <w:pPr>
        <w:spacing w:line="240" w:lineRule="auto"/>
        <w:jc w:val="center"/>
        <w:rPr>
          <w:rFonts w:ascii="Arial" w:hAnsi="Arial" w:cs="Arial"/>
          <w:sz w:val="20"/>
        </w:rPr>
      </w:pPr>
      <w:r w:rsidRPr="00917FDF">
        <w:rPr>
          <w:rFonts w:ascii="Arial" w:hAnsi="Arial" w:cs="Arial"/>
          <w:b/>
          <w:sz w:val="36"/>
          <w:szCs w:val="40"/>
        </w:rPr>
        <w:t xml:space="preserve">SQM Research Vacancy Rates </w:t>
      </w:r>
      <w:r w:rsidR="009B00F8" w:rsidRPr="00917FDF">
        <w:rPr>
          <w:rFonts w:ascii="Arial" w:hAnsi="Arial" w:cs="Arial"/>
          <w:b/>
          <w:sz w:val="36"/>
          <w:szCs w:val="40"/>
        </w:rPr>
        <w:t xml:space="preserve">and Asking Rents </w:t>
      </w:r>
      <w:r w:rsidRPr="00917FDF">
        <w:rPr>
          <w:rFonts w:ascii="Arial" w:hAnsi="Arial" w:cs="Arial"/>
          <w:b/>
          <w:sz w:val="36"/>
          <w:szCs w:val="40"/>
        </w:rPr>
        <w:t xml:space="preserve">Media Release </w:t>
      </w:r>
      <w:r w:rsidRPr="00917FDF">
        <w:rPr>
          <w:rFonts w:ascii="Arial" w:hAnsi="Arial" w:cs="Arial"/>
          <w:sz w:val="20"/>
        </w:rPr>
        <w:tab/>
      </w:r>
    </w:p>
    <w:p w14:paraId="2D9F143C" w14:textId="0305F67F" w:rsidR="000A7995" w:rsidRPr="00917FDF" w:rsidRDefault="004F02EC" w:rsidP="000A7995">
      <w:pPr>
        <w:jc w:val="right"/>
        <w:rPr>
          <w:rFonts w:ascii="Arial" w:hAnsi="Arial" w:cs="Arial"/>
          <w:sz w:val="28"/>
          <w:szCs w:val="28"/>
          <w:u w:val="single"/>
        </w:rPr>
      </w:pPr>
      <w:r w:rsidRPr="00917FDF">
        <w:rPr>
          <w:rFonts w:ascii="Arial" w:hAnsi="Arial" w:cs="Arial"/>
          <w:sz w:val="28"/>
          <w:szCs w:val="28"/>
          <w:u w:val="single"/>
        </w:rPr>
        <w:t xml:space="preserve">Tuesday </w:t>
      </w:r>
      <w:r w:rsidR="00FA2452">
        <w:rPr>
          <w:rFonts w:ascii="Arial" w:hAnsi="Arial" w:cs="Arial"/>
          <w:sz w:val="28"/>
          <w:szCs w:val="28"/>
          <w:u w:val="single"/>
        </w:rPr>
        <w:t>15</w:t>
      </w:r>
      <w:r w:rsidR="00086DE5" w:rsidRPr="00917FDF">
        <w:rPr>
          <w:rFonts w:ascii="Arial" w:hAnsi="Arial" w:cs="Arial"/>
          <w:sz w:val="28"/>
          <w:szCs w:val="28"/>
          <w:u w:val="single"/>
        </w:rPr>
        <w:t xml:space="preserve">th </w:t>
      </w:r>
      <w:r w:rsidR="00FA2452">
        <w:rPr>
          <w:rFonts w:ascii="Arial" w:hAnsi="Arial" w:cs="Arial"/>
          <w:sz w:val="28"/>
          <w:szCs w:val="28"/>
          <w:u w:val="single"/>
        </w:rPr>
        <w:t>November</w:t>
      </w:r>
      <w:r w:rsidR="008F4F96">
        <w:rPr>
          <w:rFonts w:ascii="Arial" w:hAnsi="Arial" w:cs="Arial"/>
          <w:sz w:val="28"/>
          <w:szCs w:val="28"/>
          <w:u w:val="single"/>
        </w:rPr>
        <w:t xml:space="preserve"> </w:t>
      </w:r>
      <w:r w:rsidR="00971AC7" w:rsidRPr="00917FDF">
        <w:rPr>
          <w:rFonts w:ascii="Arial" w:hAnsi="Arial" w:cs="Arial"/>
          <w:sz w:val="28"/>
          <w:szCs w:val="28"/>
          <w:u w:val="single"/>
        </w:rPr>
        <w:t>2</w:t>
      </w:r>
      <w:r w:rsidR="00985B61" w:rsidRPr="00917FDF">
        <w:rPr>
          <w:rFonts w:ascii="Arial" w:hAnsi="Arial" w:cs="Arial"/>
          <w:sz w:val="28"/>
          <w:szCs w:val="28"/>
          <w:u w:val="single"/>
        </w:rPr>
        <w:t>016</w:t>
      </w:r>
      <w:r w:rsidR="000A7995" w:rsidRPr="00917FDF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AD81411" w14:textId="77777777" w:rsidR="000A7995" w:rsidRPr="00917FDF" w:rsidRDefault="000A7995" w:rsidP="000A7995">
      <w:pPr>
        <w:jc w:val="right"/>
        <w:rPr>
          <w:rFonts w:ascii="Arial" w:hAnsi="Arial" w:cs="Arial"/>
          <w:sz w:val="28"/>
          <w:szCs w:val="28"/>
          <w:u w:val="single"/>
        </w:rPr>
      </w:pPr>
      <w:r w:rsidRPr="00917FDF">
        <w:rPr>
          <w:rFonts w:ascii="Arial" w:hAnsi="Arial" w:cs="Arial"/>
          <w:sz w:val="28"/>
          <w:szCs w:val="28"/>
          <w:u w:val="single"/>
        </w:rPr>
        <w:t xml:space="preserve">For Immediate Release </w:t>
      </w:r>
    </w:p>
    <w:p w14:paraId="3D4FB381" w14:textId="4468D701" w:rsidR="008B0781" w:rsidRPr="00917FDF" w:rsidRDefault="00BE7ADA" w:rsidP="00B66215">
      <w:pPr>
        <w:rPr>
          <w:rFonts w:ascii="Arial" w:hAnsi="Arial" w:cs="Arial"/>
          <w:sz w:val="24"/>
          <w:szCs w:val="24"/>
        </w:rPr>
      </w:pPr>
      <w:r w:rsidRPr="00917FDF">
        <w:rPr>
          <w:rFonts w:ascii="Arial" w:hAnsi="Arial" w:cs="Arial"/>
          <w:sz w:val="24"/>
          <w:szCs w:val="24"/>
        </w:rPr>
        <w:t xml:space="preserve">Figures released by SQM Research </w:t>
      </w:r>
      <w:r w:rsidRPr="00D63A88">
        <w:rPr>
          <w:rFonts w:ascii="Arial" w:hAnsi="Arial" w:cs="Arial"/>
          <w:sz w:val="24"/>
          <w:szCs w:val="24"/>
        </w:rPr>
        <w:t xml:space="preserve">this week reveal that the number of </w:t>
      </w:r>
      <w:r w:rsidR="004745AF" w:rsidRPr="00D63A88">
        <w:rPr>
          <w:rFonts w:ascii="Arial" w:hAnsi="Arial" w:cs="Arial"/>
          <w:sz w:val="24"/>
          <w:szCs w:val="24"/>
        </w:rPr>
        <w:t xml:space="preserve">national </w:t>
      </w:r>
      <w:r w:rsidR="00357359" w:rsidRPr="00D63A88">
        <w:rPr>
          <w:rFonts w:ascii="Arial" w:hAnsi="Arial" w:cs="Arial"/>
          <w:sz w:val="24"/>
          <w:szCs w:val="24"/>
        </w:rPr>
        <w:t xml:space="preserve">residential vacancies </w:t>
      </w:r>
      <w:r w:rsidR="00D028BE">
        <w:rPr>
          <w:rFonts w:ascii="Arial" w:hAnsi="Arial" w:cs="Arial"/>
          <w:sz w:val="24"/>
          <w:szCs w:val="24"/>
        </w:rPr>
        <w:t>edged down</w:t>
      </w:r>
      <w:r w:rsidR="008B0781" w:rsidRPr="00D63A88">
        <w:rPr>
          <w:rFonts w:ascii="Arial" w:hAnsi="Arial" w:cs="Arial"/>
          <w:sz w:val="24"/>
          <w:szCs w:val="24"/>
        </w:rPr>
        <w:t xml:space="preserve"> </w:t>
      </w:r>
      <w:r w:rsidR="00086DE5" w:rsidRPr="00D63A88">
        <w:rPr>
          <w:rFonts w:ascii="Arial" w:hAnsi="Arial" w:cs="Arial"/>
          <w:sz w:val="24"/>
          <w:szCs w:val="24"/>
        </w:rPr>
        <w:t xml:space="preserve">in </w:t>
      </w:r>
      <w:r w:rsidR="00D028BE">
        <w:rPr>
          <w:rFonts w:ascii="Arial" w:hAnsi="Arial" w:cs="Arial"/>
          <w:sz w:val="24"/>
          <w:szCs w:val="24"/>
        </w:rPr>
        <w:t>October</w:t>
      </w:r>
      <w:r w:rsidRPr="00D63A88">
        <w:rPr>
          <w:rFonts w:ascii="Arial" w:hAnsi="Arial" w:cs="Arial"/>
          <w:sz w:val="24"/>
          <w:szCs w:val="24"/>
        </w:rPr>
        <w:t>,</w:t>
      </w:r>
      <w:r w:rsidR="004A3243" w:rsidRPr="00D63A88">
        <w:rPr>
          <w:rFonts w:ascii="Arial" w:hAnsi="Arial" w:cs="Arial"/>
          <w:sz w:val="24"/>
          <w:szCs w:val="24"/>
        </w:rPr>
        <w:t xml:space="preserve"> </w:t>
      </w:r>
      <w:r w:rsidR="007528B8" w:rsidRPr="00D63A88">
        <w:rPr>
          <w:rFonts w:ascii="Arial" w:hAnsi="Arial" w:cs="Arial"/>
          <w:sz w:val="24"/>
          <w:szCs w:val="24"/>
        </w:rPr>
        <w:t>with 7</w:t>
      </w:r>
      <w:r w:rsidR="00D028BE">
        <w:rPr>
          <w:rFonts w:ascii="Arial" w:hAnsi="Arial" w:cs="Arial"/>
          <w:sz w:val="24"/>
          <w:szCs w:val="24"/>
        </w:rPr>
        <w:t>4</w:t>
      </w:r>
      <w:r w:rsidR="007528B8" w:rsidRPr="00D63A88">
        <w:rPr>
          <w:rFonts w:ascii="Arial" w:hAnsi="Arial" w:cs="Arial"/>
          <w:sz w:val="24"/>
          <w:szCs w:val="24"/>
        </w:rPr>
        <w:t>,</w:t>
      </w:r>
      <w:r w:rsidR="00D028BE">
        <w:rPr>
          <w:rFonts w:ascii="Arial" w:hAnsi="Arial" w:cs="Arial"/>
          <w:sz w:val="24"/>
          <w:szCs w:val="24"/>
        </w:rPr>
        <w:t>368</w:t>
      </w:r>
      <w:r w:rsidR="007528B8" w:rsidRPr="00D63A88">
        <w:rPr>
          <w:rFonts w:ascii="Arial" w:hAnsi="Arial" w:cs="Arial"/>
          <w:sz w:val="24"/>
          <w:szCs w:val="24"/>
        </w:rPr>
        <w:t xml:space="preserve"> </w:t>
      </w:r>
      <w:r w:rsidR="00173BCC" w:rsidRPr="00D63A88">
        <w:rPr>
          <w:rFonts w:ascii="Arial" w:hAnsi="Arial" w:cs="Arial"/>
          <w:sz w:val="24"/>
          <w:szCs w:val="24"/>
        </w:rPr>
        <w:t>rental homes available</w:t>
      </w:r>
      <w:r w:rsidR="007528B8" w:rsidRPr="00D63A88">
        <w:rPr>
          <w:rFonts w:ascii="Arial" w:hAnsi="Arial" w:cs="Arial"/>
          <w:sz w:val="24"/>
          <w:szCs w:val="24"/>
        </w:rPr>
        <w:t xml:space="preserve">, giving </w:t>
      </w:r>
      <w:r w:rsidR="004A3243" w:rsidRPr="00D63A88">
        <w:rPr>
          <w:rFonts w:ascii="Arial" w:hAnsi="Arial" w:cs="Arial"/>
          <w:sz w:val="24"/>
          <w:szCs w:val="24"/>
        </w:rPr>
        <w:t xml:space="preserve">a </w:t>
      </w:r>
      <w:r w:rsidR="00BC043B" w:rsidRPr="00D63A88">
        <w:rPr>
          <w:rFonts w:ascii="Arial" w:hAnsi="Arial" w:cs="Arial"/>
          <w:sz w:val="24"/>
          <w:szCs w:val="24"/>
        </w:rPr>
        <w:t xml:space="preserve">national </w:t>
      </w:r>
      <w:r w:rsidR="004A3243" w:rsidRPr="00D63A88">
        <w:rPr>
          <w:rFonts w:ascii="Arial" w:hAnsi="Arial" w:cs="Arial"/>
          <w:sz w:val="24"/>
          <w:szCs w:val="24"/>
        </w:rPr>
        <w:t>vacancy rate of 2.</w:t>
      </w:r>
      <w:r w:rsidR="00D028BE">
        <w:rPr>
          <w:rFonts w:ascii="Arial" w:hAnsi="Arial" w:cs="Arial"/>
          <w:sz w:val="24"/>
          <w:szCs w:val="24"/>
        </w:rPr>
        <w:t>3</w:t>
      </w:r>
      <w:r w:rsidR="00173BCC" w:rsidRPr="00D63A88">
        <w:rPr>
          <w:rFonts w:ascii="Arial" w:hAnsi="Arial" w:cs="Arial"/>
          <w:sz w:val="24"/>
          <w:szCs w:val="24"/>
        </w:rPr>
        <w:t>%</w:t>
      </w:r>
      <w:r w:rsidR="00D63A88" w:rsidRPr="00D63A88">
        <w:rPr>
          <w:rFonts w:ascii="Arial" w:hAnsi="Arial" w:cs="Arial"/>
          <w:sz w:val="24"/>
          <w:szCs w:val="24"/>
        </w:rPr>
        <w:t xml:space="preserve">, </w:t>
      </w:r>
      <w:r w:rsidR="00D028BE">
        <w:rPr>
          <w:rFonts w:ascii="Arial" w:hAnsi="Arial" w:cs="Arial"/>
          <w:sz w:val="24"/>
          <w:szCs w:val="24"/>
        </w:rPr>
        <w:t xml:space="preserve">down </w:t>
      </w:r>
      <w:r w:rsidR="00D63A88" w:rsidRPr="00D63A88">
        <w:rPr>
          <w:rFonts w:ascii="Arial" w:hAnsi="Arial" w:cs="Arial"/>
          <w:sz w:val="24"/>
          <w:szCs w:val="24"/>
        </w:rPr>
        <w:t>from 2.</w:t>
      </w:r>
      <w:r w:rsidR="00D028BE">
        <w:rPr>
          <w:rFonts w:ascii="Arial" w:hAnsi="Arial" w:cs="Arial"/>
          <w:sz w:val="24"/>
          <w:szCs w:val="24"/>
        </w:rPr>
        <w:t>4</w:t>
      </w:r>
      <w:r w:rsidR="00D63A88" w:rsidRPr="00D63A88">
        <w:rPr>
          <w:rFonts w:ascii="Arial" w:hAnsi="Arial" w:cs="Arial"/>
          <w:sz w:val="24"/>
          <w:szCs w:val="24"/>
        </w:rPr>
        <w:t xml:space="preserve">% in </w:t>
      </w:r>
      <w:r w:rsidR="00D028BE">
        <w:rPr>
          <w:rFonts w:ascii="Arial" w:hAnsi="Arial" w:cs="Arial"/>
          <w:sz w:val="24"/>
          <w:szCs w:val="24"/>
        </w:rPr>
        <w:t xml:space="preserve">September </w:t>
      </w:r>
      <w:r w:rsidR="00D63A88" w:rsidRPr="00D63A88">
        <w:rPr>
          <w:rFonts w:ascii="Arial" w:hAnsi="Arial" w:cs="Arial"/>
          <w:sz w:val="24"/>
          <w:szCs w:val="24"/>
        </w:rPr>
        <w:t>2016</w:t>
      </w:r>
      <w:r w:rsidR="00A34B6F" w:rsidRPr="00D63A88">
        <w:rPr>
          <w:rFonts w:ascii="Arial" w:hAnsi="Arial" w:cs="Arial"/>
          <w:sz w:val="24"/>
          <w:szCs w:val="24"/>
        </w:rPr>
        <w:t>.</w:t>
      </w:r>
    </w:p>
    <w:p w14:paraId="17FC55FB" w14:textId="2F419A0E" w:rsidR="008B0781" w:rsidRPr="00D028BE" w:rsidRDefault="00FA2452" w:rsidP="007528B8">
      <w:pPr>
        <w:rPr>
          <w:rFonts w:ascii="Arial" w:hAnsi="Arial" w:cs="Arial"/>
          <w:sz w:val="24"/>
          <w:szCs w:val="24"/>
        </w:rPr>
      </w:pPr>
      <w:r w:rsidRPr="00D028BE">
        <w:rPr>
          <w:rFonts w:ascii="Arial" w:hAnsi="Arial" w:cs="Arial"/>
          <w:noProof/>
          <w:lang w:eastAsia="en-AU"/>
        </w:rPr>
        <w:drawing>
          <wp:inline distT="0" distB="0" distL="0" distR="0" wp14:anchorId="3F54A62F" wp14:editId="4F4134C9">
            <wp:extent cx="5498180" cy="1828258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764" cy="182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E766" w14:textId="2B9FFA9B" w:rsidR="001328E8" w:rsidRDefault="00785A5E" w:rsidP="007528B8">
      <w:pPr>
        <w:rPr>
          <w:rFonts w:ascii="Arial" w:hAnsi="Arial" w:cs="Arial"/>
          <w:sz w:val="24"/>
          <w:szCs w:val="24"/>
        </w:rPr>
      </w:pPr>
      <w:r w:rsidRPr="00D028BE">
        <w:rPr>
          <w:rFonts w:ascii="Arial" w:hAnsi="Arial" w:cs="Arial"/>
          <w:sz w:val="24"/>
          <w:szCs w:val="24"/>
        </w:rPr>
        <w:t>The biggest capital cities Sydney and Melbourne recorded vacancies rates of 1.</w:t>
      </w:r>
      <w:r>
        <w:rPr>
          <w:rFonts w:ascii="Arial" w:hAnsi="Arial" w:cs="Arial"/>
          <w:sz w:val="24"/>
          <w:szCs w:val="24"/>
        </w:rPr>
        <w:t>7</w:t>
      </w:r>
      <w:r w:rsidRPr="00D028BE">
        <w:rPr>
          <w:rFonts w:ascii="Arial" w:hAnsi="Arial" w:cs="Arial"/>
          <w:sz w:val="24"/>
          <w:szCs w:val="24"/>
        </w:rPr>
        <w:t xml:space="preserve">% and </w:t>
      </w:r>
      <w:r>
        <w:rPr>
          <w:rFonts w:ascii="Arial" w:hAnsi="Arial" w:cs="Arial"/>
          <w:sz w:val="24"/>
          <w:szCs w:val="24"/>
        </w:rPr>
        <w:t>1</w:t>
      </w:r>
      <w:r w:rsidRPr="00D028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D028BE">
        <w:rPr>
          <w:rFonts w:ascii="Arial" w:hAnsi="Arial" w:cs="Arial"/>
          <w:sz w:val="24"/>
          <w:szCs w:val="24"/>
        </w:rPr>
        <w:t xml:space="preserve">%, respectively, </w:t>
      </w:r>
      <w:r>
        <w:rPr>
          <w:rFonts w:ascii="Arial" w:hAnsi="Arial" w:cs="Arial"/>
          <w:sz w:val="24"/>
          <w:szCs w:val="24"/>
        </w:rPr>
        <w:t>down</w:t>
      </w:r>
      <w:r w:rsidRPr="00D028BE">
        <w:rPr>
          <w:rFonts w:ascii="Arial" w:hAnsi="Arial" w:cs="Arial"/>
          <w:sz w:val="24"/>
          <w:szCs w:val="24"/>
        </w:rPr>
        <w:t xml:space="preserve"> marginally from </w:t>
      </w:r>
      <w:r>
        <w:rPr>
          <w:rFonts w:ascii="Arial" w:hAnsi="Arial" w:cs="Arial"/>
          <w:sz w:val="24"/>
          <w:szCs w:val="24"/>
        </w:rPr>
        <w:t xml:space="preserve">September </w:t>
      </w:r>
      <w:r w:rsidRPr="00D028BE">
        <w:rPr>
          <w:rFonts w:ascii="Arial" w:hAnsi="Arial" w:cs="Arial"/>
          <w:sz w:val="24"/>
          <w:szCs w:val="24"/>
        </w:rPr>
        <w:t>2016, while Brisbane’s</w:t>
      </w:r>
      <w:r w:rsidRPr="00917FDF">
        <w:rPr>
          <w:rFonts w:ascii="Arial" w:hAnsi="Arial" w:cs="Arial"/>
          <w:sz w:val="24"/>
          <w:szCs w:val="24"/>
        </w:rPr>
        <w:t xml:space="preserve"> vacancy rate rose to </w:t>
      </w:r>
      <w:r>
        <w:rPr>
          <w:rFonts w:ascii="Arial" w:hAnsi="Arial" w:cs="Arial"/>
          <w:sz w:val="24"/>
          <w:szCs w:val="24"/>
        </w:rPr>
        <w:t>3</w:t>
      </w:r>
      <w:r w:rsidRPr="00917F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917FDF">
        <w:rPr>
          <w:rFonts w:ascii="Arial" w:hAnsi="Arial" w:cs="Arial"/>
          <w:sz w:val="24"/>
          <w:szCs w:val="24"/>
        </w:rPr>
        <w:t>%, up from 2.</w:t>
      </w:r>
      <w:r>
        <w:rPr>
          <w:rFonts w:ascii="Arial" w:hAnsi="Arial" w:cs="Arial"/>
          <w:sz w:val="24"/>
          <w:szCs w:val="24"/>
        </w:rPr>
        <w:t>9</w:t>
      </w:r>
      <w:r w:rsidRPr="00917FDF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, one of only two capital cities to record a rise, along with Darwin (up to 3.2% from 3.1%)</w:t>
      </w:r>
      <w:r w:rsidRPr="00917FDF">
        <w:rPr>
          <w:rFonts w:ascii="Arial" w:hAnsi="Arial" w:cs="Arial"/>
          <w:sz w:val="24"/>
          <w:szCs w:val="24"/>
        </w:rPr>
        <w:t>.</w:t>
      </w:r>
    </w:p>
    <w:p w14:paraId="295C24AD" w14:textId="73612134" w:rsidR="007528B8" w:rsidRPr="00917FDF" w:rsidRDefault="008B0781" w:rsidP="007528B8">
      <w:pPr>
        <w:rPr>
          <w:rFonts w:ascii="Arial" w:hAnsi="Arial" w:cs="Arial"/>
          <w:sz w:val="24"/>
          <w:szCs w:val="24"/>
        </w:rPr>
      </w:pPr>
      <w:r w:rsidRPr="00917FDF">
        <w:rPr>
          <w:rFonts w:ascii="Arial" w:hAnsi="Arial" w:cs="Arial"/>
          <w:sz w:val="24"/>
          <w:szCs w:val="24"/>
        </w:rPr>
        <w:t xml:space="preserve">Perth reported the highest vacancy rate at </w:t>
      </w:r>
      <w:r w:rsidR="00A20212">
        <w:rPr>
          <w:rFonts w:ascii="Arial" w:hAnsi="Arial" w:cs="Arial"/>
          <w:sz w:val="24"/>
          <w:szCs w:val="24"/>
        </w:rPr>
        <w:t>4.9</w:t>
      </w:r>
      <w:r w:rsidRPr="00917FDF">
        <w:rPr>
          <w:rFonts w:ascii="Arial" w:hAnsi="Arial" w:cs="Arial"/>
          <w:sz w:val="24"/>
          <w:szCs w:val="24"/>
        </w:rPr>
        <w:t xml:space="preserve">%, though it was </w:t>
      </w:r>
      <w:r w:rsidR="00A20212">
        <w:rPr>
          <w:rFonts w:ascii="Arial" w:hAnsi="Arial" w:cs="Arial"/>
          <w:sz w:val="24"/>
          <w:szCs w:val="24"/>
        </w:rPr>
        <w:t xml:space="preserve">down </w:t>
      </w:r>
      <w:r w:rsidR="00810E2A">
        <w:rPr>
          <w:rFonts w:ascii="Arial" w:hAnsi="Arial" w:cs="Arial"/>
          <w:sz w:val="24"/>
          <w:szCs w:val="24"/>
        </w:rPr>
        <w:t xml:space="preserve">slightly </w:t>
      </w:r>
      <w:r w:rsidRPr="00917FDF">
        <w:rPr>
          <w:rFonts w:ascii="Arial" w:hAnsi="Arial" w:cs="Arial"/>
          <w:sz w:val="24"/>
          <w:szCs w:val="24"/>
        </w:rPr>
        <w:t xml:space="preserve">from the previous month. </w:t>
      </w:r>
      <w:r w:rsidR="00F215B3" w:rsidRPr="00917FDF">
        <w:rPr>
          <w:rFonts w:ascii="Arial" w:hAnsi="Arial" w:cs="Arial"/>
          <w:sz w:val="24"/>
          <w:szCs w:val="24"/>
        </w:rPr>
        <w:t>Hobart had the tightest rate at just 0.</w:t>
      </w:r>
      <w:r w:rsidR="00A20212">
        <w:rPr>
          <w:rFonts w:ascii="Arial" w:hAnsi="Arial" w:cs="Arial"/>
          <w:sz w:val="24"/>
          <w:szCs w:val="24"/>
        </w:rPr>
        <w:t>5</w:t>
      </w:r>
      <w:r w:rsidR="00F215B3" w:rsidRPr="00917FDF">
        <w:rPr>
          <w:rFonts w:ascii="Arial" w:hAnsi="Arial" w:cs="Arial"/>
          <w:sz w:val="24"/>
          <w:szCs w:val="24"/>
        </w:rPr>
        <w:t>%</w:t>
      </w:r>
      <w:r w:rsidR="00A20212">
        <w:rPr>
          <w:rFonts w:ascii="Arial" w:hAnsi="Arial" w:cs="Arial"/>
          <w:sz w:val="24"/>
          <w:szCs w:val="24"/>
        </w:rPr>
        <w:t>, down from 0.6%</w:t>
      </w:r>
      <w:r w:rsidR="00F215B3" w:rsidRPr="00917FDF">
        <w:rPr>
          <w:rFonts w:ascii="Arial" w:hAnsi="Arial" w:cs="Arial"/>
          <w:sz w:val="24"/>
          <w:szCs w:val="24"/>
        </w:rPr>
        <w:t xml:space="preserve">. </w:t>
      </w:r>
      <w:r w:rsidR="007528B8" w:rsidRPr="00917FDF">
        <w:rPr>
          <w:rFonts w:ascii="Arial" w:hAnsi="Arial" w:cs="Arial"/>
          <w:sz w:val="24"/>
          <w:szCs w:val="24"/>
        </w:rPr>
        <w:t xml:space="preserve">Year-on-year results demonstrate that </w:t>
      </w:r>
      <w:r w:rsidR="00BC78B9" w:rsidRPr="00917FDF">
        <w:rPr>
          <w:rFonts w:ascii="Arial" w:hAnsi="Arial" w:cs="Arial"/>
          <w:sz w:val="24"/>
          <w:szCs w:val="24"/>
        </w:rPr>
        <w:t xml:space="preserve">the </w:t>
      </w:r>
      <w:r w:rsidR="007528B8" w:rsidRPr="00917FDF">
        <w:rPr>
          <w:rFonts w:ascii="Arial" w:hAnsi="Arial" w:cs="Arial"/>
          <w:sz w:val="24"/>
          <w:szCs w:val="24"/>
        </w:rPr>
        <w:t xml:space="preserve">national vacancy rate is </w:t>
      </w:r>
      <w:r w:rsidR="00A20212">
        <w:rPr>
          <w:rFonts w:ascii="Arial" w:hAnsi="Arial" w:cs="Arial"/>
          <w:sz w:val="24"/>
          <w:szCs w:val="24"/>
        </w:rPr>
        <w:t>steady</w:t>
      </w:r>
      <w:r w:rsidR="007528B8" w:rsidRPr="00917FDF">
        <w:rPr>
          <w:rFonts w:ascii="Arial" w:hAnsi="Arial" w:cs="Arial"/>
          <w:sz w:val="24"/>
          <w:szCs w:val="24"/>
        </w:rPr>
        <w:t xml:space="preserve">. </w:t>
      </w:r>
    </w:p>
    <w:p w14:paraId="2B54E386" w14:textId="7FE4F2D8" w:rsidR="00B57409" w:rsidRPr="00917FDF" w:rsidRDefault="00B57409" w:rsidP="001E606E">
      <w:pPr>
        <w:rPr>
          <w:rFonts w:ascii="Arial" w:hAnsi="Arial" w:cs="Arial"/>
          <w:b/>
          <w:sz w:val="24"/>
          <w:szCs w:val="24"/>
        </w:rPr>
      </w:pPr>
      <w:r w:rsidRPr="00917FDF">
        <w:rPr>
          <w:rFonts w:ascii="Arial" w:hAnsi="Arial" w:cs="Arial"/>
          <w:b/>
          <w:sz w:val="24"/>
          <w:szCs w:val="24"/>
        </w:rPr>
        <w:t>Asking rents</w:t>
      </w:r>
    </w:p>
    <w:p w14:paraId="6511D0A4" w14:textId="77777777" w:rsidR="00BD312C" w:rsidRDefault="00D043D2" w:rsidP="00785A5E">
      <w:pPr>
        <w:rPr>
          <w:rFonts w:ascii="Arial" w:hAnsi="Arial" w:cs="Arial"/>
          <w:sz w:val="24"/>
          <w:szCs w:val="24"/>
        </w:rPr>
      </w:pPr>
      <w:r w:rsidRPr="00917FDF">
        <w:rPr>
          <w:rFonts w:ascii="Arial" w:hAnsi="Arial" w:cs="Arial"/>
          <w:sz w:val="24"/>
          <w:szCs w:val="24"/>
        </w:rPr>
        <w:t>Sydney</w:t>
      </w:r>
      <w:r w:rsidR="000655F1">
        <w:rPr>
          <w:rFonts w:ascii="Arial" w:hAnsi="Arial" w:cs="Arial"/>
          <w:sz w:val="24"/>
          <w:szCs w:val="24"/>
        </w:rPr>
        <w:t xml:space="preserve"> </w:t>
      </w:r>
      <w:r w:rsidR="00785A5E">
        <w:rPr>
          <w:rFonts w:ascii="Arial" w:hAnsi="Arial" w:cs="Arial"/>
          <w:sz w:val="24"/>
          <w:szCs w:val="24"/>
        </w:rPr>
        <w:t xml:space="preserve">remains </w:t>
      </w:r>
      <w:r w:rsidR="000655F1">
        <w:rPr>
          <w:rFonts w:ascii="Arial" w:hAnsi="Arial" w:cs="Arial"/>
          <w:sz w:val="24"/>
          <w:szCs w:val="24"/>
        </w:rPr>
        <w:t xml:space="preserve">the </w:t>
      </w:r>
      <w:r w:rsidR="000655F1" w:rsidRPr="00917FDF">
        <w:rPr>
          <w:rFonts w:ascii="Arial" w:hAnsi="Arial" w:cs="Arial"/>
          <w:sz w:val="24"/>
          <w:szCs w:val="24"/>
        </w:rPr>
        <w:t>most expensive city for rents in Australia,</w:t>
      </w:r>
      <w:r w:rsidRPr="00917FDF">
        <w:rPr>
          <w:rFonts w:ascii="Arial" w:hAnsi="Arial" w:cs="Arial"/>
          <w:sz w:val="24"/>
          <w:szCs w:val="24"/>
        </w:rPr>
        <w:t xml:space="preserve"> where asking rents for houses sit</w:t>
      </w:r>
      <w:r w:rsidR="00BD312C">
        <w:rPr>
          <w:rFonts w:ascii="Arial" w:hAnsi="Arial" w:cs="Arial"/>
          <w:sz w:val="24"/>
          <w:szCs w:val="24"/>
        </w:rPr>
        <w:t>ting</w:t>
      </w:r>
      <w:r w:rsidRPr="00917FDF">
        <w:rPr>
          <w:rFonts w:ascii="Arial" w:hAnsi="Arial" w:cs="Arial"/>
          <w:sz w:val="24"/>
          <w:szCs w:val="24"/>
        </w:rPr>
        <w:t xml:space="preserve"> at $7</w:t>
      </w:r>
      <w:r w:rsidR="00785A5E">
        <w:rPr>
          <w:rFonts w:ascii="Arial" w:hAnsi="Arial" w:cs="Arial"/>
          <w:sz w:val="24"/>
          <w:szCs w:val="24"/>
        </w:rPr>
        <w:t>38</w:t>
      </w:r>
      <w:r w:rsidRPr="00917FDF">
        <w:rPr>
          <w:rFonts w:ascii="Arial" w:hAnsi="Arial" w:cs="Arial"/>
          <w:sz w:val="24"/>
          <w:szCs w:val="24"/>
        </w:rPr>
        <w:t xml:space="preserve"> a week and $5</w:t>
      </w:r>
      <w:r w:rsidR="00785A5E">
        <w:rPr>
          <w:rFonts w:ascii="Arial" w:hAnsi="Arial" w:cs="Arial"/>
          <w:sz w:val="24"/>
          <w:szCs w:val="24"/>
        </w:rPr>
        <w:t>10</w:t>
      </w:r>
      <w:r w:rsidRPr="00917FDF">
        <w:rPr>
          <w:rFonts w:ascii="Arial" w:hAnsi="Arial" w:cs="Arial"/>
          <w:sz w:val="24"/>
          <w:szCs w:val="24"/>
        </w:rPr>
        <w:t xml:space="preserve"> for units</w:t>
      </w:r>
      <w:r w:rsidR="00D42464" w:rsidRPr="00917FDF">
        <w:rPr>
          <w:rFonts w:ascii="Arial" w:hAnsi="Arial" w:cs="Arial"/>
          <w:sz w:val="24"/>
          <w:szCs w:val="24"/>
        </w:rPr>
        <w:t>.</w:t>
      </w:r>
      <w:r w:rsidR="0022234C" w:rsidRPr="00917FDF">
        <w:rPr>
          <w:rFonts w:ascii="Arial" w:hAnsi="Arial" w:cs="Arial"/>
          <w:sz w:val="24"/>
          <w:szCs w:val="24"/>
        </w:rPr>
        <w:t xml:space="preserve"> </w:t>
      </w:r>
      <w:r w:rsidR="00D42910" w:rsidRPr="00917FDF">
        <w:rPr>
          <w:rFonts w:ascii="Arial" w:hAnsi="Arial" w:cs="Arial"/>
          <w:sz w:val="24"/>
          <w:szCs w:val="24"/>
        </w:rPr>
        <w:t>A</w:t>
      </w:r>
      <w:r w:rsidR="00A52420" w:rsidRPr="00917FDF">
        <w:rPr>
          <w:rFonts w:ascii="Arial" w:hAnsi="Arial" w:cs="Arial"/>
          <w:sz w:val="24"/>
          <w:szCs w:val="24"/>
        </w:rPr>
        <w:t xml:space="preserve">sking rents </w:t>
      </w:r>
      <w:r w:rsidR="00CB0DD6" w:rsidRPr="00917FDF">
        <w:rPr>
          <w:rFonts w:ascii="Arial" w:hAnsi="Arial" w:cs="Arial"/>
          <w:sz w:val="24"/>
          <w:szCs w:val="24"/>
        </w:rPr>
        <w:t xml:space="preserve">have </w:t>
      </w:r>
      <w:r w:rsidR="00BD312C">
        <w:rPr>
          <w:rFonts w:ascii="Arial" w:hAnsi="Arial" w:cs="Arial"/>
          <w:sz w:val="24"/>
          <w:szCs w:val="24"/>
        </w:rPr>
        <w:t xml:space="preserve">surged </w:t>
      </w:r>
      <w:r w:rsidR="00DC72BE" w:rsidRPr="00917FDF">
        <w:rPr>
          <w:rFonts w:ascii="Arial" w:hAnsi="Arial" w:cs="Arial"/>
          <w:sz w:val="24"/>
          <w:szCs w:val="24"/>
        </w:rPr>
        <w:t xml:space="preserve">in </w:t>
      </w:r>
      <w:r w:rsidR="00DF088D" w:rsidRPr="00917FDF">
        <w:rPr>
          <w:rFonts w:ascii="Arial" w:hAnsi="Arial" w:cs="Arial"/>
          <w:sz w:val="24"/>
          <w:szCs w:val="24"/>
        </w:rPr>
        <w:t>Canberra</w:t>
      </w:r>
      <w:r w:rsidR="00DC72BE" w:rsidRPr="00917FDF">
        <w:rPr>
          <w:rFonts w:ascii="Arial" w:hAnsi="Arial" w:cs="Arial"/>
          <w:sz w:val="24"/>
          <w:szCs w:val="24"/>
        </w:rPr>
        <w:t xml:space="preserve">, </w:t>
      </w:r>
      <w:r w:rsidR="00785A5E">
        <w:rPr>
          <w:rFonts w:ascii="Arial" w:hAnsi="Arial" w:cs="Arial"/>
          <w:sz w:val="24"/>
          <w:szCs w:val="24"/>
        </w:rPr>
        <w:t>up 9.3</w:t>
      </w:r>
      <w:r w:rsidR="00A52420" w:rsidRPr="00917FDF">
        <w:rPr>
          <w:rFonts w:ascii="Arial" w:hAnsi="Arial" w:cs="Arial"/>
          <w:sz w:val="24"/>
          <w:szCs w:val="24"/>
        </w:rPr>
        <w:t>%</w:t>
      </w:r>
      <w:r w:rsidR="009E53A9" w:rsidRPr="00917FDF">
        <w:rPr>
          <w:rFonts w:ascii="Arial" w:hAnsi="Arial" w:cs="Arial"/>
          <w:sz w:val="24"/>
          <w:szCs w:val="24"/>
        </w:rPr>
        <w:t xml:space="preserve"> for houses</w:t>
      </w:r>
      <w:r w:rsidR="00A52420" w:rsidRPr="00917FDF">
        <w:rPr>
          <w:rFonts w:ascii="Arial" w:hAnsi="Arial" w:cs="Arial"/>
          <w:sz w:val="24"/>
          <w:szCs w:val="24"/>
        </w:rPr>
        <w:t xml:space="preserve"> and </w:t>
      </w:r>
      <w:r w:rsidR="00785A5E">
        <w:rPr>
          <w:rFonts w:ascii="Arial" w:hAnsi="Arial" w:cs="Arial"/>
          <w:sz w:val="24"/>
          <w:szCs w:val="24"/>
        </w:rPr>
        <w:t>8</w:t>
      </w:r>
      <w:r w:rsidR="00A52420" w:rsidRPr="00917FDF">
        <w:rPr>
          <w:rFonts w:ascii="Arial" w:hAnsi="Arial" w:cs="Arial"/>
          <w:sz w:val="24"/>
          <w:szCs w:val="24"/>
        </w:rPr>
        <w:t>.</w:t>
      </w:r>
      <w:r w:rsidR="00785A5E">
        <w:rPr>
          <w:rFonts w:ascii="Arial" w:hAnsi="Arial" w:cs="Arial"/>
          <w:sz w:val="24"/>
          <w:szCs w:val="24"/>
        </w:rPr>
        <w:t>0</w:t>
      </w:r>
      <w:r w:rsidR="00A52420" w:rsidRPr="00917FDF">
        <w:rPr>
          <w:rFonts w:ascii="Arial" w:hAnsi="Arial" w:cs="Arial"/>
          <w:sz w:val="24"/>
          <w:szCs w:val="24"/>
        </w:rPr>
        <w:t>% for units</w:t>
      </w:r>
      <w:r w:rsidR="00CB0DD6" w:rsidRPr="00917FDF">
        <w:rPr>
          <w:rFonts w:ascii="Arial" w:hAnsi="Arial" w:cs="Arial"/>
          <w:sz w:val="24"/>
          <w:szCs w:val="24"/>
        </w:rPr>
        <w:t xml:space="preserve"> from a year earlier</w:t>
      </w:r>
      <w:r w:rsidR="00A52420" w:rsidRPr="00917FDF">
        <w:rPr>
          <w:rFonts w:ascii="Arial" w:hAnsi="Arial" w:cs="Arial"/>
          <w:sz w:val="24"/>
          <w:szCs w:val="24"/>
        </w:rPr>
        <w:t xml:space="preserve">. </w:t>
      </w:r>
      <w:r w:rsidR="00DF088D" w:rsidRPr="00917FDF">
        <w:rPr>
          <w:rFonts w:ascii="Arial" w:hAnsi="Arial" w:cs="Arial"/>
          <w:sz w:val="24"/>
          <w:szCs w:val="24"/>
        </w:rPr>
        <w:t>Despite a tight vacancy rate</w:t>
      </w:r>
      <w:r w:rsidR="00A52420" w:rsidRPr="00917FDF">
        <w:rPr>
          <w:rFonts w:ascii="Arial" w:hAnsi="Arial" w:cs="Arial"/>
          <w:sz w:val="24"/>
          <w:szCs w:val="24"/>
        </w:rPr>
        <w:t xml:space="preserve">, </w:t>
      </w:r>
      <w:r w:rsidR="000E258C" w:rsidRPr="00917FDF">
        <w:rPr>
          <w:rFonts w:ascii="Arial" w:hAnsi="Arial" w:cs="Arial"/>
          <w:sz w:val="24"/>
          <w:szCs w:val="24"/>
        </w:rPr>
        <w:t xml:space="preserve">Hobart </w:t>
      </w:r>
      <w:r w:rsidR="007A0603" w:rsidRPr="00917FDF">
        <w:rPr>
          <w:rFonts w:ascii="Arial" w:hAnsi="Arial" w:cs="Arial"/>
          <w:sz w:val="24"/>
          <w:szCs w:val="24"/>
        </w:rPr>
        <w:t xml:space="preserve">continues to </w:t>
      </w:r>
      <w:r w:rsidRPr="00917FDF">
        <w:rPr>
          <w:rFonts w:ascii="Arial" w:hAnsi="Arial" w:cs="Arial"/>
          <w:sz w:val="24"/>
          <w:szCs w:val="24"/>
        </w:rPr>
        <w:t xml:space="preserve">offer </w:t>
      </w:r>
      <w:r w:rsidR="007A0603" w:rsidRPr="00917FDF">
        <w:rPr>
          <w:rFonts w:ascii="Arial" w:hAnsi="Arial" w:cs="Arial"/>
          <w:sz w:val="24"/>
          <w:szCs w:val="24"/>
        </w:rPr>
        <w:t xml:space="preserve">the </w:t>
      </w:r>
      <w:r w:rsidR="000E258C" w:rsidRPr="00917FDF">
        <w:rPr>
          <w:rFonts w:ascii="Arial" w:hAnsi="Arial" w:cs="Arial"/>
          <w:sz w:val="24"/>
          <w:szCs w:val="24"/>
        </w:rPr>
        <w:t>most affordable rental accommodation</w:t>
      </w:r>
      <w:r w:rsidR="00CB0DD6" w:rsidRPr="00917FDF">
        <w:rPr>
          <w:rFonts w:ascii="Arial" w:hAnsi="Arial" w:cs="Arial"/>
          <w:sz w:val="24"/>
          <w:szCs w:val="24"/>
        </w:rPr>
        <w:t>,</w:t>
      </w:r>
      <w:r w:rsidR="000E258C" w:rsidRPr="00917FDF">
        <w:rPr>
          <w:rFonts w:ascii="Arial" w:hAnsi="Arial" w:cs="Arial"/>
          <w:sz w:val="24"/>
          <w:szCs w:val="24"/>
        </w:rPr>
        <w:t xml:space="preserve"> wi</w:t>
      </w:r>
      <w:r w:rsidR="00AA680E" w:rsidRPr="00917FDF">
        <w:rPr>
          <w:rFonts w:ascii="Arial" w:hAnsi="Arial" w:cs="Arial"/>
          <w:sz w:val="24"/>
          <w:szCs w:val="24"/>
        </w:rPr>
        <w:t>th house</w:t>
      </w:r>
      <w:r w:rsidR="000020CA" w:rsidRPr="00917FDF">
        <w:rPr>
          <w:rFonts w:ascii="Arial" w:hAnsi="Arial" w:cs="Arial"/>
          <w:sz w:val="24"/>
          <w:szCs w:val="24"/>
        </w:rPr>
        <w:t>s costing</w:t>
      </w:r>
      <w:r w:rsidR="00AA680E" w:rsidRPr="00917FDF">
        <w:rPr>
          <w:rFonts w:ascii="Arial" w:hAnsi="Arial" w:cs="Arial"/>
          <w:sz w:val="24"/>
          <w:szCs w:val="24"/>
        </w:rPr>
        <w:t xml:space="preserve"> just $</w:t>
      </w:r>
      <w:r w:rsidR="00DF088D" w:rsidRPr="00917FDF">
        <w:rPr>
          <w:rFonts w:ascii="Arial" w:hAnsi="Arial" w:cs="Arial"/>
          <w:sz w:val="24"/>
          <w:szCs w:val="24"/>
        </w:rPr>
        <w:t>3</w:t>
      </w:r>
      <w:r w:rsidR="00785A5E">
        <w:rPr>
          <w:rFonts w:ascii="Arial" w:hAnsi="Arial" w:cs="Arial"/>
          <w:sz w:val="24"/>
          <w:szCs w:val="24"/>
        </w:rPr>
        <w:t>56</w:t>
      </w:r>
      <w:r w:rsidR="00DE22CC" w:rsidRPr="00917FDF">
        <w:rPr>
          <w:rFonts w:ascii="Arial" w:hAnsi="Arial" w:cs="Arial"/>
          <w:sz w:val="24"/>
          <w:szCs w:val="24"/>
        </w:rPr>
        <w:t xml:space="preserve"> </w:t>
      </w:r>
      <w:r w:rsidR="006B32EC" w:rsidRPr="00917FDF">
        <w:rPr>
          <w:rFonts w:ascii="Arial" w:hAnsi="Arial" w:cs="Arial"/>
          <w:sz w:val="24"/>
          <w:szCs w:val="24"/>
        </w:rPr>
        <w:t>a week</w:t>
      </w:r>
      <w:r w:rsidR="00A773B9" w:rsidRPr="00917FDF">
        <w:rPr>
          <w:rFonts w:ascii="Arial" w:hAnsi="Arial" w:cs="Arial"/>
          <w:sz w:val="24"/>
          <w:szCs w:val="24"/>
        </w:rPr>
        <w:t xml:space="preserve"> and units </w:t>
      </w:r>
      <w:r w:rsidR="00DF088D" w:rsidRPr="00917FDF">
        <w:rPr>
          <w:rFonts w:ascii="Arial" w:hAnsi="Arial" w:cs="Arial"/>
          <w:sz w:val="24"/>
          <w:szCs w:val="24"/>
        </w:rPr>
        <w:t>averaging $2</w:t>
      </w:r>
      <w:r w:rsidR="00785A5E">
        <w:rPr>
          <w:rFonts w:ascii="Arial" w:hAnsi="Arial" w:cs="Arial"/>
          <w:sz w:val="24"/>
          <w:szCs w:val="24"/>
        </w:rPr>
        <w:t>97</w:t>
      </w:r>
      <w:r w:rsidR="00DE22CC" w:rsidRPr="00917FDF">
        <w:rPr>
          <w:rFonts w:ascii="Arial" w:hAnsi="Arial" w:cs="Arial"/>
          <w:sz w:val="24"/>
          <w:szCs w:val="24"/>
        </w:rPr>
        <w:t xml:space="preserve"> a week</w:t>
      </w:r>
      <w:r w:rsidR="00E2622C" w:rsidRPr="00917FDF">
        <w:rPr>
          <w:rFonts w:ascii="Arial" w:hAnsi="Arial" w:cs="Arial"/>
          <w:sz w:val="24"/>
          <w:szCs w:val="24"/>
        </w:rPr>
        <w:t>.</w:t>
      </w:r>
      <w:r w:rsidRPr="00917FDF">
        <w:rPr>
          <w:rFonts w:ascii="Arial" w:hAnsi="Arial" w:cs="Arial"/>
          <w:sz w:val="24"/>
          <w:szCs w:val="24"/>
        </w:rPr>
        <w:t xml:space="preserve"> </w:t>
      </w:r>
    </w:p>
    <w:p w14:paraId="103D12FA" w14:textId="777E208E" w:rsidR="00785A5E" w:rsidRDefault="00785A5E" w:rsidP="00785A5E">
      <w:pPr>
        <w:rPr>
          <w:rFonts w:ascii="Arial" w:hAnsi="Arial" w:cs="Arial"/>
          <w:sz w:val="24"/>
          <w:szCs w:val="24"/>
        </w:rPr>
      </w:pPr>
      <w:r w:rsidRPr="00917FDF">
        <w:rPr>
          <w:rFonts w:ascii="Arial" w:hAnsi="Arial" w:cs="Arial"/>
          <w:sz w:val="24"/>
          <w:szCs w:val="24"/>
        </w:rPr>
        <w:lastRenderedPageBreak/>
        <w:t xml:space="preserve">Reflecting its high vacancy rate, Perth has recorded falls in asking rents of </w:t>
      </w:r>
      <w:r>
        <w:rPr>
          <w:rFonts w:ascii="Arial" w:hAnsi="Arial" w:cs="Arial"/>
          <w:sz w:val="24"/>
          <w:szCs w:val="24"/>
        </w:rPr>
        <w:t>11</w:t>
      </w:r>
      <w:r w:rsidRPr="00917F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917FDF">
        <w:rPr>
          <w:rFonts w:ascii="Arial" w:hAnsi="Arial" w:cs="Arial"/>
          <w:sz w:val="24"/>
          <w:szCs w:val="24"/>
        </w:rPr>
        <w:t>% for houses</w:t>
      </w:r>
      <w:r>
        <w:rPr>
          <w:rFonts w:ascii="Arial" w:hAnsi="Arial" w:cs="Arial"/>
          <w:sz w:val="24"/>
          <w:szCs w:val="24"/>
        </w:rPr>
        <w:t xml:space="preserve"> and 10</w:t>
      </w:r>
      <w:r w:rsidRPr="00917F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917FDF">
        <w:rPr>
          <w:rFonts w:ascii="Arial" w:hAnsi="Arial" w:cs="Arial"/>
          <w:sz w:val="24"/>
          <w:szCs w:val="24"/>
        </w:rPr>
        <w:t xml:space="preserve">% for units over the past 12 months. Yearly falls have also been posted in Darwin, with asking rents down </w:t>
      </w:r>
      <w:r>
        <w:rPr>
          <w:rFonts w:ascii="Arial" w:hAnsi="Arial" w:cs="Arial"/>
          <w:sz w:val="24"/>
          <w:szCs w:val="24"/>
        </w:rPr>
        <w:t>2</w:t>
      </w:r>
      <w:r w:rsidRPr="00917F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917FDF">
        <w:rPr>
          <w:rFonts w:ascii="Arial" w:hAnsi="Arial" w:cs="Arial"/>
          <w:sz w:val="24"/>
          <w:szCs w:val="24"/>
        </w:rPr>
        <w:t>% for houses and 3.</w:t>
      </w:r>
      <w:r>
        <w:rPr>
          <w:rFonts w:ascii="Arial" w:hAnsi="Arial" w:cs="Arial"/>
          <w:sz w:val="24"/>
          <w:szCs w:val="24"/>
        </w:rPr>
        <w:t>1</w:t>
      </w:r>
      <w:r w:rsidRPr="00917FDF">
        <w:rPr>
          <w:rFonts w:ascii="Arial" w:hAnsi="Arial" w:cs="Arial"/>
          <w:sz w:val="24"/>
          <w:szCs w:val="24"/>
        </w:rPr>
        <w:t>% for units</w:t>
      </w:r>
      <w:r>
        <w:rPr>
          <w:rFonts w:ascii="Arial" w:hAnsi="Arial" w:cs="Arial"/>
          <w:sz w:val="24"/>
          <w:szCs w:val="24"/>
        </w:rPr>
        <w:t>. In Brisbane too, asking rents are down 1.8% for houses and up just 1.1% for units.</w:t>
      </w:r>
    </w:p>
    <w:p w14:paraId="0AFE925A" w14:textId="619EDA89" w:rsidR="00E2622C" w:rsidRPr="00917FDF" w:rsidRDefault="00647134" w:rsidP="00F51062">
      <w:pPr>
        <w:rPr>
          <w:rFonts w:ascii="Arial" w:hAnsi="Arial" w:cs="Arial"/>
          <w:sz w:val="24"/>
          <w:szCs w:val="24"/>
        </w:rPr>
      </w:pPr>
      <w:r w:rsidRPr="00917FDF">
        <w:rPr>
          <w:rFonts w:ascii="Arial" w:hAnsi="Arial" w:cs="Arial"/>
          <w:sz w:val="24"/>
          <w:szCs w:val="24"/>
        </w:rPr>
        <w:t xml:space="preserve">Managing Director of SQM Research, Louis Christopher, </w:t>
      </w:r>
      <w:r w:rsidR="001C3F81" w:rsidRPr="00917FDF">
        <w:rPr>
          <w:rFonts w:ascii="Arial" w:hAnsi="Arial" w:cs="Arial"/>
          <w:sz w:val="24"/>
          <w:szCs w:val="24"/>
        </w:rPr>
        <w:t>said</w:t>
      </w:r>
      <w:r w:rsidR="008D73F7" w:rsidRPr="00917FDF">
        <w:rPr>
          <w:rFonts w:ascii="Arial" w:hAnsi="Arial" w:cs="Arial"/>
          <w:sz w:val="24"/>
          <w:szCs w:val="24"/>
        </w:rPr>
        <w:t>:</w:t>
      </w:r>
      <w:r w:rsidR="00CD6A95" w:rsidRPr="00917FDF">
        <w:rPr>
          <w:rFonts w:ascii="Arial" w:eastAsia="Times New Roman" w:hAnsi="Arial" w:cs="Arial"/>
          <w:sz w:val="24"/>
          <w:szCs w:val="24"/>
        </w:rPr>
        <w:t xml:space="preserve"> </w:t>
      </w:r>
      <w:r w:rsidR="00F51062" w:rsidRPr="00917FDF">
        <w:rPr>
          <w:rFonts w:ascii="Arial" w:eastAsia="Times New Roman" w:hAnsi="Arial" w:cs="Arial"/>
          <w:sz w:val="24"/>
          <w:szCs w:val="24"/>
        </w:rPr>
        <w:t>"</w:t>
      </w:r>
      <w:r w:rsidR="00E54348" w:rsidRPr="00917FDF">
        <w:rPr>
          <w:rFonts w:ascii="Arial" w:eastAsia="Times New Roman" w:hAnsi="Arial" w:cs="Arial"/>
          <w:sz w:val="24"/>
          <w:szCs w:val="24"/>
        </w:rPr>
        <w:t>Asking r</w:t>
      </w:r>
      <w:r w:rsidR="00EA7F9F" w:rsidRPr="00917FDF">
        <w:rPr>
          <w:rFonts w:ascii="Arial" w:eastAsia="Times New Roman" w:hAnsi="Arial" w:cs="Arial"/>
          <w:sz w:val="24"/>
          <w:szCs w:val="24"/>
        </w:rPr>
        <w:t xml:space="preserve">ents have </w:t>
      </w:r>
      <w:r w:rsidR="00E2622C" w:rsidRPr="00917FDF">
        <w:rPr>
          <w:rFonts w:ascii="Arial" w:eastAsia="Times New Roman" w:hAnsi="Arial" w:cs="Arial"/>
          <w:sz w:val="24"/>
          <w:szCs w:val="24"/>
        </w:rPr>
        <w:t>s</w:t>
      </w:r>
      <w:r w:rsidR="00EA7F9F" w:rsidRPr="00917FDF">
        <w:rPr>
          <w:rFonts w:ascii="Arial" w:eastAsia="Times New Roman" w:hAnsi="Arial" w:cs="Arial"/>
          <w:sz w:val="24"/>
          <w:szCs w:val="24"/>
        </w:rPr>
        <w:t>lipped</w:t>
      </w:r>
      <w:r w:rsidR="00AD6E8C">
        <w:rPr>
          <w:rFonts w:ascii="Arial" w:eastAsia="Times New Roman" w:hAnsi="Arial" w:cs="Arial"/>
          <w:sz w:val="24"/>
          <w:szCs w:val="24"/>
        </w:rPr>
        <w:t xml:space="preserve"> back in Brisbane </w:t>
      </w:r>
      <w:r w:rsidR="00EA7F9F" w:rsidRPr="00917FDF">
        <w:rPr>
          <w:rFonts w:ascii="Arial" w:eastAsia="Times New Roman" w:hAnsi="Arial" w:cs="Arial"/>
          <w:sz w:val="24"/>
          <w:szCs w:val="24"/>
        </w:rPr>
        <w:t>as v</w:t>
      </w:r>
      <w:r w:rsidR="00AD6E8C">
        <w:rPr>
          <w:rFonts w:ascii="Arial" w:eastAsia="Times New Roman" w:hAnsi="Arial" w:cs="Arial"/>
          <w:sz w:val="24"/>
          <w:szCs w:val="24"/>
        </w:rPr>
        <w:t>acancy rates have c</w:t>
      </w:r>
      <w:r w:rsidR="00810E2A">
        <w:rPr>
          <w:rFonts w:ascii="Arial" w:eastAsia="Times New Roman" w:hAnsi="Arial" w:cs="Arial"/>
          <w:sz w:val="24"/>
          <w:szCs w:val="24"/>
        </w:rPr>
        <w:t>ontinued to rise this year. At 3</w:t>
      </w:r>
      <w:r w:rsidR="00AD6E8C">
        <w:rPr>
          <w:rFonts w:ascii="Arial" w:eastAsia="Times New Roman" w:hAnsi="Arial" w:cs="Arial"/>
          <w:sz w:val="24"/>
          <w:szCs w:val="24"/>
        </w:rPr>
        <w:t>.</w:t>
      </w:r>
      <w:r w:rsidR="00810E2A">
        <w:rPr>
          <w:rFonts w:ascii="Arial" w:eastAsia="Times New Roman" w:hAnsi="Arial" w:cs="Arial"/>
          <w:sz w:val="24"/>
          <w:szCs w:val="24"/>
        </w:rPr>
        <w:t>0</w:t>
      </w:r>
      <w:r w:rsidR="00AD6E8C">
        <w:rPr>
          <w:rFonts w:ascii="Arial" w:eastAsia="Times New Roman" w:hAnsi="Arial" w:cs="Arial"/>
          <w:sz w:val="24"/>
          <w:szCs w:val="24"/>
        </w:rPr>
        <w:t>%</w:t>
      </w:r>
      <w:r w:rsidR="00461033">
        <w:rPr>
          <w:rFonts w:ascii="Arial" w:eastAsia="Times New Roman" w:hAnsi="Arial" w:cs="Arial"/>
          <w:sz w:val="24"/>
          <w:szCs w:val="24"/>
        </w:rPr>
        <w:t>,</w:t>
      </w:r>
      <w:r w:rsidR="00AD6E8C">
        <w:rPr>
          <w:rFonts w:ascii="Arial" w:eastAsia="Times New Roman" w:hAnsi="Arial" w:cs="Arial"/>
          <w:sz w:val="24"/>
          <w:szCs w:val="24"/>
        </w:rPr>
        <w:t xml:space="preserve"> the rental market is </w:t>
      </w:r>
      <w:r w:rsidR="0037590D">
        <w:rPr>
          <w:rFonts w:ascii="Arial" w:eastAsia="Times New Roman" w:hAnsi="Arial" w:cs="Arial"/>
          <w:sz w:val="24"/>
          <w:szCs w:val="24"/>
        </w:rPr>
        <w:t xml:space="preserve">finally </w:t>
      </w:r>
      <w:r w:rsidR="00AD6E8C">
        <w:rPr>
          <w:rFonts w:ascii="Arial" w:eastAsia="Times New Roman" w:hAnsi="Arial" w:cs="Arial"/>
          <w:sz w:val="24"/>
          <w:szCs w:val="24"/>
        </w:rPr>
        <w:t xml:space="preserve">favouring tenants and given the </w:t>
      </w:r>
      <w:r w:rsidR="0037590D">
        <w:rPr>
          <w:rFonts w:ascii="Arial" w:eastAsia="Times New Roman" w:hAnsi="Arial" w:cs="Arial"/>
          <w:sz w:val="24"/>
          <w:szCs w:val="24"/>
        </w:rPr>
        <w:t xml:space="preserve">surge in </w:t>
      </w:r>
      <w:r w:rsidR="00AD6E8C">
        <w:rPr>
          <w:rFonts w:ascii="Arial" w:eastAsia="Times New Roman" w:hAnsi="Arial" w:cs="Arial"/>
          <w:sz w:val="24"/>
          <w:szCs w:val="24"/>
        </w:rPr>
        <w:t xml:space="preserve">new apartment </w:t>
      </w:r>
      <w:r w:rsidR="0037590D">
        <w:rPr>
          <w:rFonts w:ascii="Arial" w:eastAsia="Times New Roman" w:hAnsi="Arial" w:cs="Arial"/>
          <w:sz w:val="24"/>
          <w:szCs w:val="24"/>
        </w:rPr>
        <w:t>supply</w:t>
      </w:r>
      <w:r w:rsidR="00461033">
        <w:rPr>
          <w:rFonts w:ascii="Arial" w:eastAsia="Times New Roman" w:hAnsi="Arial" w:cs="Arial"/>
          <w:sz w:val="24"/>
          <w:szCs w:val="24"/>
        </w:rPr>
        <w:t>,</w:t>
      </w:r>
      <w:r w:rsidR="00AD6E8C">
        <w:rPr>
          <w:rFonts w:ascii="Arial" w:eastAsia="Times New Roman" w:hAnsi="Arial" w:cs="Arial"/>
          <w:sz w:val="24"/>
          <w:szCs w:val="24"/>
        </w:rPr>
        <w:t xml:space="preserve"> rents in Brisbane </w:t>
      </w:r>
      <w:r w:rsidR="0037590D">
        <w:rPr>
          <w:rFonts w:ascii="Arial" w:eastAsia="Times New Roman" w:hAnsi="Arial" w:cs="Arial"/>
          <w:sz w:val="24"/>
          <w:szCs w:val="24"/>
        </w:rPr>
        <w:t xml:space="preserve">could </w:t>
      </w:r>
      <w:r w:rsidR="00AD6E8C">
        <w:rPr>
          <w:rFonts w:ascii="Arial" w:eastAsia="Times New Roman" w:hAnsi="Arial" w:cs="Arial"/>
          <w:sz w:val="24"/>
          <w:szCs w:val="24"/>
        </w:rPr>
        <w:t xml:space="preserve">continue to fall from here, particularly in the inner city. </w:t>
      </w:r>
    </w:p>
    <w:p w14:paraId="1789E090" w14:textId="234D4A0B" w:rsidR="009B0583" w:rsidRPr="00917FDF" w:rsidRDefault="00D642C5" w:rsidP="009B0583">
      <w:pPr>
        <w:rPr>
          <w:rFonts w:ascii="Arial" w:eastAsia="Times New Roman" w:hAnsi="Arial" w:cs="Arial"/>
          <w:noProof/>
          <w:sz w:val="24"/>
          <w:szCs w:val="24"/>
          <w:lang w:eastAsia="en-AU"/>
        </w:rPr>
      </w:pPr>
      <w:r w:rsidRPr="00917FDF">
        <w:rPr>
          <w:rFonts w:ascii="Arial" w:eastAsia="Times New Roman" w:hAnsi="Arial" w:cs="Arial"/>
          <w:sz w:val="24"/>
          <w:szCs w:val="24"/>
        </w:rPr>
        <w:t>“</w:t>
      </w:r>
      <w:r w:rsidR="0037590D">
        <w:rPr>
          <w:rFonts w:ascii="Arial" w:eastAsia="Times New Roman" w:hAnsi="Arial" w:cs="Arial"/>
          <w:sz w:val="24"/>
          <w:szCs w:val="24"/>
        </w:rPr>
        <w:t>V</w:t>
      </w:r>
      <w:r w:rsidR="00AD6E8C">
        <w:rPr>
          <w:rFonts w:ascii="Arial" w:eastAsia="Times New Roman" w:hAnsi="Arial" w:cs="Arial"/>
          <w:sz w:val="24"/>
          <w:szCs w:val="24"/>
        </w:rPr>
        <w:t xml:space="preserve">acancies are likely to rise in </w:t>
      </w:r>
      <w:r w:rsidR="00F51062" w:rsidRPr="00917FDF">
        <w:rPr>
          <w:rFonts w:ascii="Arial" w:eastAsia="Times New Roman" w:hAnsi="Arial" w:cs="Arial"/>
          <w:sz w:val="24"/>
          <w:szCs w:val="24"/>
        </w:rPr>
        <w:t>Melbourne</w:t>
      </w:r>
      <w:r w:rsidR="00AD6E8C">
        <w:rPr>
          <w:rFonts w:ascii="Arial" w:eastAsia="Times New Roman" w:hAnsi="Arial" w:cs="Arial"/>
          <w:sz w:val="24"/>
          <w:szCs w:val="24"/>
        </w:rPr>
        <w:t xml:space="preserve">, </w:t>
      </w:r>
      <w:r w:rsidR="00E2622C" w:rsidRPr="00917FDF">
        <w:rPr>
          <w:rFonts w:ascii="Arial" w:eastAsia="Times New Roman" w:hAnsi="Arial" w:cs="Arial"/>
          <w:sz w:val="24"/>
          <w:szCs w:val="24"/>
        </w:rPr>
        <w:t>Brisbane</w:t>
      </w:r>
      <w:r w:rsidR="00AD6E8C">
        <w:rPr>
          <w:rFonts w:ascii="Arial" w:eastAsia="Times New Roman" w:hAnsi="Arial" w:cs="Arial"/>
          <w:sz w:val="24"/>
          <w:szCs w:val="24"/>
        </w:rPr>
        <w:t xml:space="preserve"> and Sydney</w:t>
      </w:r>
      <w:r w:rsidR="00E2622C" w:rsidRPr="00917FDF">
        <w:rPr>
          <w:rFonts w:ascii="Arial" w:eastAsia="Times New Roman" w:hAnsi="Arial" w:cs="Arial"/>
          <w:sz w:val="24"/>
          <w:szCs w:val="24"/>
        </w:rPr>
        <w:t xml:space="preserve"> </w:t>
      </w:r>
      <w:r w:rsidR="00AD6E8C">
        <w:rPr>
          <w:rFonts w:ascii="Arial" w:eastAsia="Times New Roman" w:hAnsi="Arial" w:cs="Arial"/>
          <w:sz w:val="24"/>
          <w:szCs w:val="24"/>
        </w:rPr>
        <w:t>over</w:t>
      </w:r>
      <w:r w:rsidR="00E2622C" w:rsidRPr="00917FDF">
        <w:rPr>
          <w:rFonts w:ascii="Arial" w:eastAsia="Times New Roman" w:hAnsi="Arial" w:cs="Arial"/>
          <w:sz w:val="24"/>
          <w:szCs w:val="24"/>
        </w:rPr>
        <w:t xml:space="preserve"> 2017 as more new </w:t>
      </w:r>
      <w:r w:rsidR="00E54348" w:rsidRPr="00917FDF">
        <w:rPr>
          <w:rFonts w:ascii="Arial" w:eastAsia="Times New Roman" w:hAnsi="Arial" w:cs="Arial"/>
          <w:sz w:val="24"/>
          <w:szCs w:val="24"/>
        </w:rPr>
        <w:t xml:space="preserve">high-rise </w:t>
      </w:r>
      <w:r w:rsidR="00F51062" w:rsidRPr="00917FDF">
        <w:rPr>
          <w:rFonts w:ascii="Arial" w:eastAsia="Times New Roman" w:hAnsi="Arial" w:cs="Arial"/>
          <w:sz w:val="24"/>
          <w:szCs w:val="24"/>
        </w:rPr>
        <w:t>apartment developments</w:t>
      </w:r>
      <w:r w:rsidR="000E60E9">
        <w:rPr>
          <w:rFonts w:ascii="Arial" w:eastAsia="Times New Roman" w:hAnsi="Arial" w:cs="Arial"/>
          <w:sz w:val="24"/>
          <w:szCs w:val="24"/>
        </w:rPr>
        <w:t xml:space="preserve"> come on</w:t>
      </w:r>
      <w:r w:rsidR="00E2622C" w:rsidRPr="00917FDF">
        <w:rPr>
          <w:rFonts w:ascii="Arial" w:eastAsia="Times New Roman" w:hAnsi="Arial" w:cs="Arial"/>
          <w:sz w:val="24"/>
          <w:szCs w:val="24"/>
        </w:rPr>
        <w:t>to the market</w:t>
      </w:r>
      <w:r w:rsidR="00AD6E8C">
        <w:rPr>
          <w:rFonts w:ascii="Arial" w:eastAsia="Times New Roman" w:hAnsi="Arial" w:cs="Arial"/>
          <w:sz w:val="24"/>
          <w:szCs w:val="24"/>
        </w:rPr>
        <w:t xml:space="preserve">. </w:t>
      </w:r>
      <w:r w:rsidR="000E60E9">
        <w:rPr>
          <w:rFonts w:ascii="Arial" w:eastAsia="Times New Roman" w:hAnsi="Arial" w:cs="Arial"/>
          <w:sz w:val="24"/>
          <w:szCs w:val="24"/>
        </w:rPr>
        <w:t>However,</w:t>
      </w:r>
      <w:r w:rsidR="00AD6E8C">
        <w:rPr>
          <w:rFonts w:ascii="Arial" w:eastAsia="Times New Roman" w:hAnsi="Arial" w:cs="Arial"/>
          <w:sz w:val="24"/>
          <w:szCs w:val="24"/>
        </w:rPr>
        <w:t xml:space="preserve"> we </w:t>
      </w:r>
      <w:r w:rsidR="005D4682">
        <w:rPr>
          <w:rFonts w:ascii="Arial" w:eastAsia="Times New Roman" w:hAnsi="Arial" w:cs="Arial"/>
          <w:sz w:val="24"/>
          <w:szCs w:val="24"/>
        </w:rPr>
        <w:t xml:space="preserve">believe </w:t>
      </w:r>
      <w:r w:rsidR="00AD6E8C">
        <w:rPr>
          <w:rFonts w:ascii="Arial" w:eastAsia="Times New Roman" w:hAnsi="Arial" w:cs="Arial"/>
          <w:sz w:val="24"/>
          <w:szCs w:val="24"/>
        </w:rPr>
        <w:t xml:space="preserve">that oversupply </w:t>
      </w:r>
      <w:r w:rsidR="005D4682">
        <w:rPr>
          <w:rFonts w:ascii="Arial" w:eastAsia="Times New Roman" w:hAnsi="Arial" w:cs="Arial"/>
          <w:sz w:val="24"/>
          <w:szCs w:val="24"/>
        </w:rPr>
        <w:t xml:space="preserve">will </w:t>
      </w:r>
      <w:r w:rsidR="005B30D9">
        <w:rPr>
          <w:rFonts w:ascii="Arial" w:eastAsia="Times New Roman" w:hAnsi="Arial" w:cs="Arial"/>
          <w:sz w:val="24"/>
          <w:szCs w:val="24"/>
        </w:rPr>
        <w:t xml:space="preserve">largely </w:t>
      </w:r>
      <w:r w:rsidR="005D4682">
        <w:rPr>
          <w:rFonts w:ascii="Arial" w:eastAsia="Times New Roman" w:hAnsi="Arial" w:cs="Arial"/>
          <w:sz w:val="24"/>
          <w:szCs w:val="24"/>
        </w:rPr>
        <w:t xml:space="preserve">be limited to </w:t>
      </w:r>
      <w:r w:rsidR="00461033">
        <w:rPr>
          <w:rFonts w:ascii="Arial" w:eastAsia="Times New Roman" w:hAnsi="Arial" w:cs="Arial"/>
          <w:sz w:val="24"/>
          <w:szCs w:val="24"/>
        </w:rPr>
        <w:t>inner-</w:t>
      </w:r>
      <w:r w:rsidR="005B30D9">
        <w:rPr>
          <w:rFonts w:ascii="Arial" w:eastAsia="Times New Roman" w:hAnsi="Arial" w:cs="Arial"/>
          <w:sz w:val="24"/>
          <w:szCs w:val="24"/>
        </w:rPr>
        <w:t xml:space="preserve">city areas where apartment supply is rising </w:t>
      </w:r>
      <w:r w:rsidR="005D4682">
        <w:rPr>
          <w:rFonts w:ascii="Arial" w:eastAsia="Times New Roman" w:hAnsi="Arial" w:cs="Arial"/>
          <w:sz w:val="24"/>
          <w:szCs w:val="24"/>
        </w:rPr>
        <w:t xml:space="preserve">the </w:t>
      </w:r>
      <w:r w:rsidR="005B30D9">
        <w:rPr>
          <w:rFonts w:ascii="Arial" w:eastAsia="Times New Roman" w:hAnsi="Arial" w:cs="Arial"/>
          <w:sz w:val="24"/>
          <w:szCs w:val="24"/>
        </w:rPr>
        <w:t>most</w:t>
      </w:r>
      <w:r w:rsidR="00A15CF6">
        <w:rPr>
          <w:rFonts w:ascii="Arial" w:eastAsia="Times New Roman" w:hAnsi="Arial" w:cs="Arial"/>
          <w:sz w:val="24"/>
          <w:szCs w:val="24"/>
        </w:rPr>
        <w:t xml:space="preserve">, which will temper </w:t>
      </w:r>
      <w:r w:rsidR="00B054D3">
        <w:rPr>
          <w:rFonts w:ascii="Arial" w:eastAsia="Times New Roman" w:hAnsi="Arial" w:cs="Arial"/>
          <w:sz w:val="24"/>
          <w:szCs w:val="24"/>
        </w:rPr>
        <w:t>rental</w:t>
      </w:r>
      <w:r w:rsidR="00A15CF6">
        <w:rPr>
          <w:rFonts w:ascii="Arial" w:eastAsia="Times New Roman" w:hAnsi="Arial" w:cs="Arial"/>
          <w:sz w:val="24"/>
          <w:szCs w:val="24"/>
        </w:rPr>
        <w:t xml:space="preserve"> growth</w:t>
      </w:r>
      <w:r w:rsidR="00810E2A">
        <w:rPr>
          <w:rFonts w:ascii="Arial" w:eastAsia="Times New Roman" w:hAnsi="Arial" w:cs="Arial"/>
          <w:sz w:val="24"/>
          <w:szCs w:val="24"/>
        </w:rPr>
        <w:t>,</w:t>
      </w:r>
      <w:r w:rsidR="00AD6E8C">
        <w:rPr>
          <w:rFonts w:ascii="Arial" w:eastAsia="Times New Roman" w:hAnsi="Arial" w:cs="Arial"/>
          <w:sz w:val="24"/>
          <w:szCs w:val="24"/>
        </w:rPr>
        <w:t>”</w:t>
      </w:r>
      <w:r w:rsidR="00810E2A">
        <w:rPr>
          <w:rFonts w:ascii="Arial" w:eastAsia="Times New Roman" w:hAnsi="Arial" w:cs="Arial"/>
          <w:sz w:val="24"/>
          <w:szCs w:val="24"/>
        </w:rPr>
        <w:t xml:space="preserve"> he said.</w:t>
      </w:r>
    </w:p>
    <w:p w14:paraId="57155021" w14:textId="05C91FE3" w:rsidR="009B0583" w:rsidRPr="00917FDF" w:rsidRDefault="00785A5E" w:rsidP="009B0583">
      <w:pPr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 wp14:anchorId="67BE4077" wp14:editId="58EF5BF6">
            <wp:extent cx="4406345" cy="5029083"/>
            <wp:effectExtent l="0" t="0" r="0" b="63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134" cy="502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59464" w14:textId="35F1C641" w:rsidR="00A52420" w:rsidRPr="00917FDF" w:rsidRDefault="00AA6CF0" w:rsidP="00A925FA">
      <w:pPr>
        <w:rPr>
          <w:rFonts w:ascii="Arial" w:hAnsi="Arial" w:cs="Arial"/>
          <w:sz w:val="16"/>
          <w:szCs w:val="16"/>
        </w:rPr>
      </w:pPr>
      <w:r w:rsidRPr="00917FDF">
        <w:rPr>
          <w:rFonts w:ascii="Arial" w:hAnsi="Arial" w:cs="Arial"/>
          <w:sz w:val="24"/>
          <w:szCs w:val="24"/>
        </w:rPr>
        <w:t xml:space="preserve">      </w:t>
      </w:r>
      <w:r w:rsidR="00F430DD" w:rsidRPr="00917FDF">
        <w:rPr>
          <w:rFonts w:ascii="Arial" w:hAnsi="Arial" w:cs="Arial"/>
          <w:sz w:val="24"/>
          <w:szCs w:val="24"/>
        </w:rPr>
        <w:t xml:space="preserve">        </w:t>
      </w:r>
    </w:p>
    <w:p w14:paraId="03EDB61F" w14:textId="6B5CE3FC" w:rsidR="00827595" w:rsidRPr="00917FDF" w:rsidRDefault="009B00F8" w:rsidP="00A925FA">
      <w:pPr>
        <w:rPr>
          <w:rStyle w:val="Hyperlink"/>
          <w:rFonts w:ascii="Arial" w:hAnsi="Arial" w:cs="Arial"/>
          <w:sz w:val="14"/>
          <w:szCs w:val="16"/>
        </w:rPr>
      </w:pPr>
      <w:r w:rsidRPr="00917FDF">
        <w:rPr>
          <w:rFonts w:ascii="Arial" w:hAnsi="Arial" w:cs="Arial"/>
          <w:sz w:val="14"/>
          <w:szCs w:val="16"/>
        </w:rPr>
        <w:lastRenderedPageBreak/>
        <w:t xml:space="preserve">Source: </w:t>
      </w:r>
      <w:hyperlink r:id="rId9" w:history="1">
        <w:r w:rsidRPr="00917FDF">
          <w:rPr>
            <w:rStyle w:val="Hyperlink"/>
            <w:rFonts w:ascii="Arial" w:hAnsi="Arial" w:cs="Arial"/>
            <w:sz w:val="14"/>
            <w:szCs w:val="16"/>
          </w:rPr>
          <w:t>www.sqmresearch.com.au</w:t>
        </w:r>
      </w:hyperlink>
    </w:p>
    <w:p w14:paraId="2E454AAE" w14:textId="115E483C" w:rsidR="00594AC8" w:rsidRPr="00917FDF" w:rsidRDefault="00A925FA" w:rsidP="00A925FA">
      <w:pPr>
        <w:rPr>
          <w:rFonts w:ascii="Arial" w:hAnsi="Arial" w:cs="Arial"/>
          <w:b/>
        </w:rPr>
      </w:pPr>
      <w:r w:rsidRPr="00917FDF">
        <w:rPr>
          <w:rFonts w:ascii="Arial" w:hAnsi="Arial" w:cs="Arial"/>
          <w:sz w:val="24"/>
          <w:szCs w:val="24"/>
        </w:rPr>
        <w:t>SQM’s calculations of vacancies are based on online rental listings that have been advertised for three weeks or more compared to the total number of</w:t>
      </w:r>
      <w:r w:rsidR="009B4097" w:rsidRPr="00917FDF">
        <w:rPr>
          <w:rFonts w:ascii="Arial" w:hAnsi="Arial" w:cs="Arial"/>
          <w:sz w:val="24"/>
          <w:szCs w:val="24"/>
        </w:rPr>
        <w:t xml:space="preserve"> established rental properties. </w:t>
      </w:r>
      <w:r w:rsidRPr="00917FDF">
        <w:rPr>
          <w:rFonts w:ascii="Arial" w:hAnsi="Arial" w:cs="Arial"/>
          <w:sz w:val="24"/>
          <w:szCs w:val="24"/>
        </w:rPr>
        <w:t>SQM considers this to be a superior methodology compared to using a potentially incomplete sample of agency surveys or merely relying on raw online listings advertised.</w:t>
      </w:r>
      <w:r w:rsidRPr="00917FDF">
        <w:rPr>
          <w:rFonts w:ascii="Arial" w:hAnsi="Arial" w:cs="Arial"/>
          <w:i/>
        </w:rPr>
        <w:t xml:space="preserve"> </w:t>
      </w:r>
      <w:r w:rsidRPr="00917FDF">
        <w:rPr>
          <w:rFonts w:ascii="Arial" w:hAnsi="Arial" w:cs="Arial"/>
          <w:sz w:val="24"/>
          <w:szCs w:val="24"/>
        </w:rPr>
        <w:t xml:space="preserve">Please go to our </w:t>
      </w:r>
      <w:hyperlink r:id="rId10" w:anchor="terms" w:history="1">
        <w:r w:rsidRPr="00917FDF">
          <w:rPr>
            <w:rStyle w:val="Hyperlink"/>
            <w:rFonts w:ascii="Arial" w:hAnsi="Arial" w:cs="Arial"/>
            <w:sz w:val="24"/>
            <w:szCs w:val="24"/>
          </w:rPr>
          <w:t>methodology page</w:t>
        </w:r>
      </w:hyperlink>
      <w:r w:rsidRPr="00917FDF">
        <w:rPr>
          <w:rFonts w:ascii="Arial" w:hAnsi="Arial" w:cs="Arial"/>
          <w:sz w:val="24"/>
          <w:szCs w:val="24"/>
        </w:rPr>
        <w:t xml:space="preserve"> below for more information on how SQM’s vacancies are compiled.</w:t>
      </w:r>
    </w:p>
    <w:p w14:paraId="71EE3171" w14:textId="77777777" w:rsidR="00594AC8" w:rsidRPr="00917FDF" w:rsidRDefault="00594AC8" w:rsidP="00A925FA">
      <w:pPr>
        <w:rPr>
          <w:rFonts w:ascii="Arial" w:hAnsi="Arial" w:cs="Arial"/>
          <w:b/>
        </w:rPr>
      </w:pPr>
    </w:p>
    <w:p w14:paraId="325F2645" w14:textId="334ED27F" w:rsidR="00A925FA" w:rsidRPr="00917FDF" w:rsidRDefault="00A925FA" w:rsidP="00A925FA">
      <w:pPr>
        <w:rPr>
          <w:rFonts w:ascii="Arial" w:hAnsi="Arial" w:cs="Arial"/>
          <w:b/>
        </w:rPr>
      </w:pPr>
      <w:r w:rsidRPr="00917FDF">
        <w:rPr>
          <w:rFonts w:ascii="Arial" w:hAnsi="Arial" w:cs="Arial"/>
          <w:b/>
        </w:rPr>
        <w:t>Key Points</w:t>
      </w:r>
    </w:p>
    <w:p w14:paraId="074BF29F" w14:textId="77528B95" w:rsidR="00A925FA" w:rsidRPr="00917FDF" w:rsidRDefault="00A925FA" w:rsidP="00DE22C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17FDF">
        <w:rPr>
          <w:rFonts w:ascii="Arial" w:hAnsi="Arial" w:cs="Arial"/>
        </w:rPr>
        <w:t>Nationall</w:t>
      </w:r>
      <w:r w:rsidR="00D8547B" w:rsidRPr="00917FDF">
        <w:rPr>
          <w:rFonts w:ascii="Arial" w:hAnsi="Arial" w:cs="Arial"/>
        </w:rPr>
        <w:t xml:space="preserve">y, vacancies </w:t>
      </w:r>
      <w:r w:rsidR="00F951C4" w:rsidRPr="00917FDF">
        <w:rPr>
          <w:rFonts w:ascii="Arial" w:hAnsi="Arial" w:cs="Arial"/>
        </w:rPr>
        <w:t xml:space="preserve">rose </w:t>
      </w:r>
      <w:r w:rsidR="000655F1">
        <w:rPr>
          <w:rFonts w:ascii="Arial" w:hAnsi="Arial" w:cs="Arial"/>
        </w:rPr>
        <w:t>edged down</w:t>
      </w:r>
      <w:r w:rsidR="007337C2" w:rsidRPr="00917FDF">
        <w:rPr>
          <w:rFonts w:ascii="Arial" w:hAnsi="Arial" w:cs="Arial"/>
        </w:rPr>
        <w:t xml:space="preserve"> </w:t>
      </w:r>
      <w:r w:rsidR="00D8547B" w:rsidRPr="00917FDF">
        <w:rPr>
          <w:rFonts w:ascii="Arial" w:hAnsi="Arial" w:cs="Arial"/>
        </w:rPr>
        <w:t xml:space="preserve">during </w:t>
      </w:r>
      <w:r w:rsidR="000655F1">
        <w:rPr>
          <w:rFonts w:ascii="Arial" w:hAnsi="Arial" w:cs="Arial"/>
        </w:rPr>
        <w:t xml:space="preserve">October </w:t>
      </w:r>
      <w:r w:rsidR="005A34EB" w:rsidRPr="00917FDF">
        <w:rPr>
          <w:rFonts w:ascii="Arial" w:hAnsi="Arial" w:cs="Arial"/>
        </w:rPr>
        <w:t>2016</w:t>
      </w:r>
      <w:r w:rsidRPr="00917FDF">
        <w:rPr>
          <w:rFonts w:ascii="Arial" w:hAnsi="Arial" w:cs="Arial"/>
        </w:rPr>
        <w:t>, recording a rate of 2.</w:t>
      </w:r>
      <w:r w:rsidR="000655F1">
        <w:rPr>
          <w:rFonts w:ascii="Arial" w:hAnsi="Arial" w:cs="Arial"/>
        </w:rPr>
        <w:t>3</w:t>
      </w:r>
      <w:r w:rsidRPr="00917FDF">
        <w:rPr>
          <w:rFonts w:ascii="Arial" w:hAnsi="Arial" w:cs="Arial"/>
        </w:rPr>
        <w:t>%</w:t>
      </w:r>
      <w:r w:rsidR="001A39DE" w:rsidRPr="00917FDF">
        <w:rPr>
          <w:rFonts w:ascii="Arial" w:hAnsi="Arial" w:cs="Arial"/>
        </w:rPr>
        <w:t>.</w:t>
      </w:r>
    </w:p>
    <w:p w14:paraId="2C27D958" w14:textId="108D14D3" w:rsidR="00827595" w:rsidRPr="00917FDF" w:rsidRDefault="0040168B" w:rsidP="009D1F8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17FDF">
        <w:rPr>
          <w:rFonts w:ascii="Arial" w:hAnsi="Arial" w:cs="Arial"/>
        </w:rPr>
        <w:t>Perth</w:t>
      </w:r>
      <w:r w:rsidR="009D1F85" w:rsidRPr="00917FDF">
        <w:rPr>
          <w:rFonts w:ascii="Arial" w:hAnsi="Arial" w:cs="Arial"/>
        </w:rPr>
        <w:t xml:space="preserve"> recorded the highest vacancy rate in</w:t>
      </w:r>
      <w:r w:rsidR="00F50A21" w:rsidRPr="00917FDF">
        <w:rPr>
          <w:rFonts w:ascii="Arial" w:hAnsi="Arial" w:cs="Arial"/>
        </w:rPr>
        <w:t xml:space="preserve"> </w:t>
      </w:r>
      <w:r w:rsidR="000655F1">
        <w:rPr>
          <w:rFonts w:ascii="Arial" w:hAnsi="Arial" w:cs="Arial"/>
        </w:rPr>
        <w:t xml:space="preserve">October </w:t>
      </w:r>
      <w:r w:rsidR="005A34EB" w:rsidRPr="00917FDF">
        <w:rPr>
          <w:rFonts w:ascii="Arial" w:hAnsi="Arial" w:cs="Arial"/>
        </w:rPr>
        <w:t xml:space="preserve">2016 of </w:t>
      </w:r>
      <w:r w:rsidR="000655F1">
        <w:rPr>
          <w:rFonts w:ascii="Arial" w:hAnsi="Arial" w:cs="Arial"/>
        </w:rPr>
        <w:t>4</w:t>
      </w:r>
      <w:r w:rsidR="007337C2" w:rsidRPr="00917FDF">
        <w:rPr>
          <w:rFonts w:ascii="Arial" w:hAnsi="Arial" w:cs="Arial"/>
        </w:rPr>
        <w:t>.</w:t>
      </w:r>
      <w:r w:rsidR="000655F1">
        <w:rPr>
          <w:rFonts w:ascii="Arial" w:hAnsi="Arial" w:cs="Arial"/>
        </w:rPr>
        <w:t>9</w:t>
      </w:r>
      <w:r w:rsidR="005A34EB" w:rsidRPr="00917FDF">
        <w:rPr>
          <w:rFonts w:ascii="Arial" w:hAnsi="Arial" w:cs="Arial"/>
        </w:rPr>
        <w:t xml:space="preserve">% based on </w:t>
      </w:r>
      <w:r w:rsidR="007337C2" w:rsidRPr="00917FDF">
        <w:rPr>
          <w:rFonts w:ascii="Arial" w:hAnsi="Arial" w:cs="Arial"/>
        </w:rPr>
        <w:t>10,</w:t>
      </w:r>
      <w:r w:rsidR="000655F1">
        <w:rPr>
          <w:rFonts w:ascii="Arial" w:hAnsi="Arial" w:cs="Arial"/>
        </w:rPr>
        <w:t>292</w:t>
      </w:r>
      <w:r w:rsidR="007337C2" w:rsidRPr="00917FDF">
        <w:rPr>
          <w:rFonts w:ascii="Arial" w:hAnsi="Arial" w:cs="Arial"/>
        </w:rPr>
        <w:t xml:space="preserve"> </w:t>
      </w:r>
      <w:r w:rsidR="009C6FFF" w:rsidRPr="00917FDF">
        <w:rPr>
          <w:rFonts w:ascii="Arial" w:hAnsi="Arial" w:cs="Arial"/>
        </w:rPr>
        <w:t xml:space="preserve">vacancies. </w:t>
      </w:r>
      <w:r w:rsidR="00F951C4" w:rsidRPr="00917FDF">
        <w:rPr>
          <w:rFonts w:ascii="Arial" w:hAnsi="Arial" w:cs="Arial"/>
        </w:rPr>
        <w:t>Year-on-</w:t>
      </w:r>
      <w:r w:rsidR="00A773B9" w:rsidRPr="00917FDF">
        <w:rPr>
          <w:rFonts w:ascii="Arial" w:hAnsi="Arial" w:cs="Arial"/>
        </w:rPr>
        <w:t>year, vacancy rates climbed 1.</w:t>
      </w:r>
      <w:r w:rsidR="000655F1">
        <w:rPr>
          <w:rFonts w:ascii="Arial" w:hAnsi="Arial" w:cs="Arial"/>
        </w:rPr>
        <w:t>2</w:t>
      </w:r>
      <w:r w:rsidR="00A773B9" w:rsidRPr="00917FDF">
        <w:rPr>
          <w:rFonts w:ascii="Arial" w:hAnsi="Arial" w:cs="Arial"/>
        </w:rPr>
        <w:t xml:space="preserve"> percentage points</w:t>
      </w:r>
      <w:r w:rsidR="009C6FFF" w:rsidRPr="00917FDF">
        <w:rPr>
          <w:rFonts w:ascii="Arial" w:hAnsi="Arial" w:cs="Arial"/>
        </w:rPr>
        <w:t>.</w:t>
      </w:r>
    </w:p>
    <w:p w14:paraId="3C38DAF7" w14:textId="34CF1459" w:rsidR="00827595" w:rsidRPr="00917FDF" w:rsidRDefault="00652B75" w:rsidP="0041761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17FDF">
        <w:rPr>
          <w:rFonts w:ascii="Arial" w:hAnsi="Arial" w:cs="Arial"/>
        </w:rPr>
        <w:t xml:space="preserve">Hobart recorded the lowest </w:t>
      </w:r>
      <w:r w:rsidR="00827595" w:rsidRPr="00917FDF">
        <w:rPr>
          <w:rFonts w:ascii="Arial" w:hAnsi="Arial" w:cs="Arial"/>
        </w:rPr>
        <w:t>vacancy rate</w:t>
      </w:r>
      <w:r w:rsidRPr="00917FDF">
        <w:rPr>
          <w:rFonts w:ascii="Arial" w:hAnsi="Arial" w:cs="Arial"/>
        </w:rPr>
        <w:t xml:space="preserve"> </w:t>
      </w:r>
      <w:r w:rsidR="00DA4113" w:rsidRPr="00917FDF">
        <w:rPr>
          <w:rFonts w:ascii="Arial" w:hAnsi="Arial" w:cs="Arial"/>
        </w:rPr>
        <w:t xml:space="preserve">during </w:t>
      </w:r>
      <w:r w:rsidR="000655F1">
        <w:rPr>
          <w:rFonts w:ascii="Arial" w:hAnsi="Arial" w:cs="Arial"/>
        </w:rPr>
        <w:t xml:space="preserve">October </w:t>
      </w:r>
      <w:r w:rsidR="00BE6DDF" w:rsidRPr="00917FDF">
        <w:rPr>
          <w:rFonts w:ascii="Arial" w:hAnsi="Arial" w:cs="Arial"/>
        </w:rPr>
        <w:t>2016</w:t>
      </w:r>
      <w:r w:rsidR="00AC6927" w:rsidRPr="00917FDF">
        <w:rPr>
          <w:rFonts w:ascii="Arial" w:hAnsi="Arial" w:cs="Arial"/>
        </w:rPr>
        <w:t xml:space="preserve"> </w:t>
      </w:r>
      <w:r w:rsidR="00DA4113" w:rsidRPr="00917FDF">
        <w:rPr>
          <w:rFonts w:ascii="Arial" w:hAnsi="Arial" w:cs="Arial"/>
        </w:rPr>
        <w:t>of</w:t>
      </w:r>
      <w:r w:rsidR="00AC6927" w:rsidRPr="00917FDF">
        <w:rPr>
          <w:rFonts w:ascii="Arial" w:hAnsi="Arial" w:cs="Arial"/>
        </w:rPr>
        <w:t xml:space="preserve"> </w:t>
      </w:r>
      <w:r w:rsidR="007337C2" w:rsidRPr="00917FDF">
        <w:rPr>
          <w:rFonts w:ascii="Arial" w:hAnsi="Arial" w:cs="Arial"/>
        </w:rPr>
        <w:t>0</w:t>
      </w:r>
      <w:r w:rsidR="006E14F9" w:rsidRPr="00917FDF">
        <w:rPr>
          <w:rFonts w:ascii="Arial" w:hAnsi="Arial" w:cs="Arial"/>
        </w:rPr>
        <w:t>.</w:t>
      </w:r>
      <w:r w:rsidR="000655F1">
        <w:rPr>
          <w:rFonts w:ascii="Arial" w:hAnsi="Arial" w:cs="Arial"/>
        </w:rPr>
        <w:t>5</w:t>
      </w:r>
      <w:r w:rsidR="00BE6DDF" w:rsidRPr="00917FDF">
        <w:rPr>
          <w:rFonts w:ascii="Arial" w:hAnsi="Arial" w:cs="Arial"/>
        </w:rPr>
        <w:t>%</w:t>
      </w:r>
      <w:r w:rsidR="00827595" w:rsidRPr="00917FDF">
        <w:rPr>
          <w:rFonts w:ascii="Arial" w:hAnsi="Arial" w:cs="Arial"/>
        </w:rPr>
        <w:t>.</w:t>
      </w:r>
    </w:p>
    <w:p w14:paraId="213BFF33" w14:textId="77777777" w:rsidR="0037590D" w:rsidRDefault="007A0603" w:rsidP="00DA6F8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17FDF">
        <w:rPr>
          <w:rFonts w:ascii="Arial" w:hAnsi="Arial" w:cs="Arial"/>
        </w:rPr>
        <w:t>Over the past 12 months</w:t>
      </w:r>
      <w:r w:rsidR="009677F1" w:rsidRPr="00917FDF">
        <w:rPr>
          <w:rFonts w:ascii="Arial" w:hAnsi="Arial" w:cs="Arial"/>
        </w:rPr>
        <w:t>,</w:t>
      </w:r>
      <w:r w:rsidRPr="00917FDF">
        <w:rPr>
          <w:rFonts w:ascii="Arial" w:hAnsi="Arial" w:cs="Arial"/>
        </w:rPr>
        <w:t xml:space="preserve"> </w:t>
      </w:r>
      <w:r w:rsidR="00A773B9" w:rsidRPr="00917FDF">
        <w:rPr>
          <w:rFonts w:ascii="Arial" w:hAnsi="Arial" w:cs="Arial"/>
        </w:rPr>
        <w:t>Perth</w:t>
      </w:r>
      <w:r w:rsidR="00DA6F84" w:rsidRPr="00917FDF">
        <w:rPr>
          <w:rFonts w:ascii="Arial" w:hAnsi="Arial" w:cs="Arial"/>
        </w:rPr>
        <w:t xml:space="preserve"> has recorded ongoing falls in asking rents </w:t>
      </w:r>
      <w:r w:rsidR="0037590D" w:rsidRPr="00917FDF">
        <w:rPr>
          <w:rFonts w:ascii="Arial" w:hAnsi="Arial" w:cs="Arial"/>
        </w:rPr>
        <w:t xml:space="preserve">of </w:t>
      </w:r>
      <w:r w:rsidR="0037590D">
        <w:rPr>
          <w:rFonts w:ascii="Arial" w:hAnsi="Arial" w:cs="Arial"/>
        </w:rPr>
        <w:t>11</w:t>
      </w:r>
      <w:r w:rsidR="0037590D" w:rsidRPr="00917FDF">
        <w:rPr>
          <w:rFonts w:ascii="Arial" w:hAnsi="Arial" w:cs="Arial"/>
        </w:rPr>
        <w:t>.</w:t>
      </w:r>
      <w:r w:rsidR="0037590D">
        <w:rPr>
          <w:rFonts w:ascii="Arial" w:hAnsi="Arial" w:cs="Arial"/>
        </w:rPr>
        <w:t>0</w:t>
      </w:r>
      <w:r w:rsidR="0037590D" w:rsidRPr="00917FDF">
        <w:rPr>
          <w:rFonts w:ascii="Arial" w:hAnsi="Arial" w:cs="Arial"/>
        </w:rPr>
        <w:t>% for houses</w:t>
      </w:r>
      <w:r w:rsidR="0037590D">
        <w:rPr>
          <w:rFonts w:ascii="Arial" w:hAnsi="Arial" w:cs="Arial"/>
        </w:rPr>
        <w:t xml:space="preserve"> and 10</w:t>
      </w:r>
      <w:r w:rsidR="0037590D" w:rsidRPr="00917FDF">
        <w:rPr>
          <w:rFonts w:ascii="Arial" w:hAnsi="Arial" w:cs="Arial"/>
        </w:rPr>
        <w:t>.</w:t>
      </w:r>
      <w:r w:rsidR="0037590D">
        <w:rPr>
          <w:rFonts w:ascii="Arial" w:hAnsi="Arial" w:cs="Arial"/>
        </w:rPr>
        <w:t>7</w:t>
      </w:r>
      <w:r w:rsidR="0037590D" w:rsidRPr="00917FDF">
        <w:rPr>
          <w:rFonts w:ascii="Arial" w:hAnsi="Arial" w:cs="Arial"/>
        </w:rPr>
        <w:t>% for units.</w:t>
      </w:r>
    </w:p>
    <w:p w14:paraId="7865B498" w14:textId="1CD91047" w:rsidR="00DA6F84" w:rsidRPr="00917FDF" w:rsidRDefault="0037590D" w:rsidP="00DA6F8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17FDF">
        <w:rPr>
          <w:rFonts w:ascii="Arial" w:hAnsi="Arial" w:cs="Arial"/>
        </w:rPr>
        <w:t xml:space="preserve">Yearly falls have also been posted in Darwin, with asking rents down </w:t>
      </w:r>
      <w:r>
        <w:rPr>
          <w:rFonts w:ascii="Arial" w:hAnsi="Arial" w:cs="Arial"/>
        </w:rPr>
        <w:t>2</w:t>
      </w:r>
      <w:r w:rsidRPr="00917FDF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917FDF">
        <w:rPr>
          <w:rFonts w:ascii="Arial" w:hAnsi="Arial" w:cs="Arial"/>
        </w:rPr>
        <w:t>% for houses and 3.</w:t>
      </w:r>
      <w:r>
        <w:rPr>
          <w:rFonts w:ascii="Arial" w:hAnsi="Arial" w:cs="Arial"/>
        </w:rPr>
        <w:t>1</w:t>
      </w:r>
      <w:r w:rsidRPr="00917FDF">
        <w:rPr>
          <w:rFonts w:ascii="Arial" w:hAnsi="Arial" w:cs="Arial"/>
        </w:rPr>
        <w:t>% for units</w:t>
      </w:r>
    </w:p>
    <w:p w14:paraId="4B0E693C" w14:textId="7B40A1DB" w:rsidR="00395493" w:rsidRPr="00917FDF" w:rsidRDefault="00395493" w:rsidP="00DA6F8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vacancy rate rose in Darwin in October to 3.2% from 3.1%.</w:t>
      </w:r>
    </w:p>
    <w:p w14:paraId="7E7D4CC8" w14:textId="77777777" w:rsidR="00DA6F84" w:rsidRPr="00917FDF" w:rsidRDefault="00DA6F84" w:rsidP="00DA6F84">
      <w:pPr>
        <w:ind w:left="360"/>
        <w:rPr>
          <w:rFonts w:ascii="Arial" w:hAnsi="Arial" w:cs="Arial"/>
        </w:rPr>
      </w:pPr>
    </w:p>
    <w:p w14:paraId="3C750722" w14:textId="2605A829" w:rsidR="009B00F8" w:rsidRPr="00917FDF" w:rsidRDefault="00AB7007" w:rsidP="00A925FA">
      <w:pPr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9B00F8" w:rsidRPr="00917FDF">
          <w:rPr>
            <w:rStyle w:val="Hyperlink"/>
            <w:rFonts w:ascii="Arial" w:hAnsi="Arial" w:cs="Arial"/>
            <w:sz w:val="24"/>
            <w:szCs w:val="24"/>
          </w:rPr>
          <w:t>www.sqmresearch.com.au</w:t>
        </w:r>
      </w:hyperlink>
    </w:p>
    <w:p w14:paraId="6D9C41B9" w14:textId="77777777" w:rsidR="004B4AF8" w:rsidRPr="00917FDF" w:rsidRDefault="004B4AF8" w:rsidP="004B4AF8">
      <w:pPr>
        <w:rPr>
          <w:rFonts w:ascii="Arial" w:hAnsi="Arial" w:cs="Arial"/>
          <w:b/>
          <w:sz w:val="24"/>
          <w:szCs w:val="24"/>
        </w:rPr>
      </w:pPr>
      <w:r w:rsidRPr="00917FDF">
        <w:rPr>
          <w:rFonts w:ascii="Arial" w:hAnsi="Arial" w:cs="Arial"/>
          <w:b/>
          <w:sz w:val="24"/>
          <w:szCs w:val="24"/>
        </w:rPr>
        <w:t>About SQM Research</w:t>
      </w:r>
    </w:p>
    <w:p w14:paraId="1D86E8C0" w14:textId="68C1C2CB" w:rsidR="004B4AF8" w:rsidRPr="00917FDF" w:rsidRDefault="004B4AF8" w:rsidP="004B4AF8">
      <w:pPr>
        <w:rPr>
          <w:rFonts w:ascii="Arial" w:hAnsi="Arial" w:cs="Arial"/>
          <w:sz w:val="24"/>
          <w:szCs w:val="24"/>
        </w:rPr>
      </w:pPr>
      <w:r w:rsidRPr="00917FDF">
        <w:rPr>
          <w:rFonts w:ascii="Arial" w:hAnsi="Arial" w:cs="Arial"/>
          <w:sz w:val="24"/>
          <w:szCs w:val="24"/>
        </w:rPr>
        <w:t xml:space="preserve">SQM Research Pty Ltd is a respected Australian investment research house, specialising in providing ratings and data across all major asset classes. </w:t>
      </w:r>
    </w:p>
    <w:p w14:paraId="7CF16B82" w14:textId="6FC5196A" w:rsidR="009B00F8" w:rsidRPr="00917FDF" w:rsidRDefault="00E94396" w:rsidP="00E94396">
      <w:pPr>
        <w:rPr>
          <w:rFonts w:ascii="Arial" w:hAnsi="Arial" w:cs="Arial"/>
          <w:sz w:val="24"/>
          <w:szCs w:val="24"/>
        </w:rPr>
      </w:pPr>
      <w:r w:rsidRPr="00917FDF">
        <w:rPr>
          <w:rFonts w:ascii="Arial" w:hAnsi="Arial" w:cs="Arial"/>
          <w:sz w:val="24"/>
          <w:szCs w:val="24"/>
        </w:rPr>
        <w:t xml:space="preserve">For further information please contact </w:t>
      </w:r>
      <w:r w:rsidR="00A03172" w:rsidRPr="00917FDF">
        <w:rPr>
          <w:rFonts w:ascii="Arial" w:hAnsi="Arial" w:cs="Arial"/>
          <w:sz w:val="24"/>
          <w:szCs w:val="24"/>
        </w:rPr>
        <w:t>Louis</w:t>
      </w:r>
      <w:r w:rsidRPr="00917FDF">
        <w:rPr>
          <w:rFonts w:ascii="Arial" w:hAnsi="Arial" w:cs="Arial"/>
          <w:sz w:val="24"/>
          <w:szCs w:val="24"/>
        </w:rPr>
        <w:t xml:space="preserve"> </w:t>
      </w:r>
      <w:r w:rsidR="00A03172" w:rsidRPr="00917FDF">
        <w:rPr>
          <w:rFonts w:ascii="Arial" w:hAnsi="Arial" w:cs="Arial"/>
          <w:sz w:val="24"/>
          <w:szCs w:val="24"/>
        </w:rPr>
        <w:t>Christopher</w:t>
      </w:r>
      <w:r w:rsidR="00915207" w:rsidRPr="00917FDF">
        <w:rPr>
          <w:rFonts w:ascii="Arial" w:hAnsi="Arial" w:cs="Arial"/>
          <w:sz w:val="24"/>
          <w:szCs w:val="24"/>
        </w:rPr>
        <w:t>:</w:t>
      </w:r>
      <w:r w:rsidRPr="00917FDF">
        <w:rPr>
          <w:rFonts w:ascii="Arial" w:hAnsi="Arial" w:cs="Arial"/>
          <w:sz w:val="24"/>
          <w:szCs w:val="24"/>
        </w:rPr>
        <w:t xml:space="preserve">    </w:t>
      </w:r>
    </w:p>
    <w:p w14:paraId="3CC741F0" w14:textId="5FF8FD63" w:rsidR="00B3299B" w:rsidRPr="00917FDF" w:rsidRDefault="00AB7007" w:rsidP="00E94396">
      <w:pPr>
        <w:rPr>
          <w:rFonts w:ascii="Arial" w:hAnsi="Arial" w:cs="Arial"/>
          <w:color w:val="0000FF" w:themeColor="hyperlink"/>
          <w:sz w:val="24"/>
          <w:szCs w:val="24"/>
          <w:u w:val="single"/>
        </w:rPr>
      </w:pPr>
      <w:hyperlink r:id="rId12" w:history="1">
        <w:r w:rsidR="00A03172" w:rsidRPr="00917FDF">
          <w:rPr>
            <w:rStyle w:val="Hyperlink"/>
            <w:rFonts w:ascii="Arial" w:hAnsi="Arial" w:cs="Arial"/>
            <w:sz w:val="24"/>
            <w:szCs w:val="24"/>
          </w:rPr>
          <w:t>Louis@sqmresearch.com.au</w:t>
        </w:r>
      </w:hyperlink>
    </w:p>
    <w:p w14:paraId="2247F416" w14:textId="6215E111" w:rsidR="00A925FA" w:rsidRPr="00917FDF" w:rsidRDefault="00A925FA" w:rsidP="006832E1">
      <w:pPr>
        <w:rPr>
          <w:rFonts w:ascii="Arial" w:hAnsi="Arial" w:cs="Arial"/>
          <w:b/>
          <w:sz w:val="40"/>
          <w:szCs w:val="40"/>
          <w:u w:val="single"/>
        </w:rPr>
      </w:pPr>
      <w:r w:rsidRPr="00917FDF">
        <w:rPr>
          <w:rFonts w:ascii="Arial" w:hAnsi="Arial" w:cs="Arial"/>
          <w:b/>
          <w:sz w:val="24"/>
          <w:szCs w:val="24"/>
        </w:rPr>
        <w:t>-ENDS</w:t>
      </w:r>
      <w:r w:rsidR="00E94396" w:rsidRPr="00917FDF">
        <w:rPr>
          <w:rFonts w:ascii="Arial" w:hAnsi="Arial" w:cs="Arial"/>
          <w:b/>
          <w:sz w:val="24"/>
          <w:szCs w:val="24"/>
        </w:rPr>
        <w:t>-</w:t>
      </w:r>
    </w:p>
    <w:sectPr w:rsidR="00A925FA" w:rsidRPr="00917FD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7270" w14:textId="77777777" w:rsidR="00AB7007" w:rsidRDefault="00AB7007" w:rsidP="0031504C">
      <w:pPr>
        <w:spacing w:after="0" w:line="240" w:lineRule="auto"/>
      </w:pPr>
      <w:r>
        <w:separator/>
      </w:r>
    </w:p>
  </w:endnote>
  <w:endnote w:type="continuationSeparator" w:id="0">
    <w:p w14:paraId="3D480DA2" w14:textId="77777777" w:rsidR="00AB7007" w:rsidRDefault="00AB7007" w:rsidP="0031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8B351" w14:textId="77777777" w:rsidR="00AB7007" w:rsidRDefault="00AB7007" w:rsidP="0031504C">
      <w:pPr>
        <w:spacing w:after="0" w:line="240" w:lineRule="auto"/>
      </w:pPr>
      <w:r>
        <w:separator/>
      </w:r>
    </w:p>
  </w:footnote>
  <w:footnote w:type="continuationSeparator" w:id="0">
    <w:p w14:paraId="68E8F2A3" w14:textId="77777777" w:rsidR="00AB7007" w:rsidRDefault="00AB7007" w:rsidP="0031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6A144" w14:textId="77777777" w:rsidR="005D7444" w:rsidRDefault="005D7444">
    <w:pPr>
      <w:pStyle w:val="Header"/>
    </w:pPr>
    <w:r>
      <w:rPr>
        <w:noProof/>
        <w:lang w:eastAsia="en-AU"/>
      </w:rPr>
      <w:drawing>
        <wp:inline distT="0" distB="0" distL="0" distR="0" wp14:anchorId="06C7C573" wp14:editId="38EE7204">
          <wp:extent cx="5731510" cy="8413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m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58033" w14:textId="77777777" w:rsidR="005D7444" w:rsidRDefault="005D7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32E"/>
    <w:multiLevelType w:val="hybridMultilevel"/>
    <w:tmpl w:val="0AD04AD0"/>
    <w:lvl w:ilvl="0" w:tplc="62BEA1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20C4"/>
    <w:multiLevelType w:val="hybridMultilevel"/>
    <w:tmpl w:val="8AF8D2D0"/>
    <w:lvl w:ilvl="0" w:tplc="A6EC48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MDIyNjOyMDQ2MrNQ0lEKTi0uzszPAykwrwUAjPK3eSwAAAA="/>
  </w:docVars>
  <w:rsids>
    <w:rsidRoot w:val="0031504C"/>
    <w:rsid w:val="00000FE1"/>
    <w:rsid w:val="000020CA"/>
    <w:rsid w:val="00002DD5"/>
    <w:rsid w:val="00011A18"/>
    <w:rsid w:val="000177CC"/>
    <w:rsid w:val="00021EA6"/>
    <w:rsid w:val="00022598"/>
    <w:rsid w:val="00024E86"/>
    <w:rsid w:val="00027AE4"/>
    <w:rsid w:val="000335DB"/>
    <w:rsid w:val="000368F5"/>
    <w:rsid w:val="0004469D"/>
    <w:rsid w:val="0005133E"/>
    <w:rsid w:val="00064BB4"/>
    <w:rsid w:val="000655F1"/>
    <w:rsid w:val="00070292"/>
    <w:rsid w:val="000706EB"/>
    <w:rsid w:val="000724D3"/>
    <w:rsid w:val="00072E8F"/>
    <w:rsid w:val="00080E0F"/>
    <w:rsid w:val="00086DE5"/>
    <w:rsid w:val="000A7995"/>
    <w:rsid w:val="000B4D7C"/>
    <w:rsid w:val="000E258C"/>
    <w:rsid w:val="000E4DFD"/>
    <w:rsid w:val="000E60E9"/>
    <w:rsid w:val="000F72D0"/>
    <w:rsid w:val="000F7B94"/>
    <w:rsid w:val="00103103"/>
    <w:rsid w:val="00125936"/>
    <w:rsid w:val="001328E8"/>
    <w:rsid w:val="00140CE5"/>
    <w:rsid w:val="001552A2"/>
    <w:rsid w:val="00160BF3"/>
    <w:rsid w:val="00161D27"/>
    <w:rsid w:val="00171BFD"/>
    <w:rsid w:val="001730B5"/>
    <w:rsid w:val="00173BCC"/>
    <w:rsid w:val="00177E75"/>
    <w:rsid w:val="001840E7"/>
    <w:rsid w:val="001A2318"/>
    <w:rsid w:val="001A39DE"/>
    <w:rsid w:val="001B034B"/>
    <w:rsid w:val="001B1747"/>
    <w:rsid w:val="001B2E62"/>
    <w:rsid w:val="001B685B"/>
    <w:rsid w:val="001B79B5"/>
    <w:rsid w:val="001C1671"/>
    <w:rsid w:val="001C35CD"/>
    <w:rsid w:val="001C3F81"/>
    <w:rsid w:val="001C4189"/>
    <w:rsid w:val="001C47D9"/>
    <w:rsid w:val="001E0D3B"/>
    <w:rsid w:val="001E606E"/>
    <w:rsid w:val="001E628D"/>
    <w:rsid w:val="001E6FED"/>
    <w:rsid w:val="001F4C50"/>
    <w:rsid w:val="00203784"/>
    <w:rsid w:val="00215412"/>
    <w:rsid w:val="0022234C"/>
    <w:rsid w:val="0024590D"/>
    <w:rsid w:val="0024727F"/>
    <w:rsid w:val="00250100"/>
    <w:rsid w:val="00251FDE"/>
    <w:rsid w:val="0026745D"/>
    <w:rsid w:val="00267957"/>
    <w:rsid w:val="00271814"/>
    <w:rsid w:val="00276D0C"/>
    <w:rsid w:val="00280BE0"/>
    <w:rsid w:val="00284C81"/>
    <w:rsid w:val="00286632"/>
    <w:rsid w:val="002A125F"/>
    <w:rsid w:val="002A1AF0"/>
    <w:rsid w:val="002A2FC2"/>
    <w:rsid w:val="002A5CD1"/>
    <w:rsid w:val="002B04F7"/>
    <w:rsid w:val="002C033F"/>
    <w:rsid w:val="002C0F61"/>
    <w:rsid w:val="002C6A58"/>
    <w:rsid w:val="002D11A5"/>
    <w:rsid w:val="002F5B1C"/>
    <w:rsid w:val="00304320"/>
    <w:rsid w:val="0031504C"/>
    <w:rsid w:val="003317F5"/>
    <w:rsid w:val="00333337"/>
    <w:rsid w:val="00337B33"/>
    <w:rsid w:val="00357359"/>
    <w:rsid w:val="003731BE"/>
    <w:rsid w:val="0037590D"/>
    <w:rsid w:val="00376B98"/>
    <w:rsid w:val="00395493"/>
    <w:rsid w:val="00397D2F"/>
    <w:rsid w:val="003A6952"/>
    <w:rsid w:val="003B1D1A"/>
    <w:rsid w:val="003B5E75"/>
    <w:rsid w:val="003C403E"/>
    <w:rsid w:val="003D3232"/>
    <w:rsid w:val="003E102D"/>
    <w:rsid w:val="003E46C6"/>
    <w:rsid w:val="003F350F"/>
    <w:rsid w:val="00400FC6"/>
    <w:rsid w:val="0040168B"/>
    <w:rsid w:val="0040788B"/>
    <w:rsid w:val="00417615"/>
    <w:rsid w:val="00420305"/>
    <w:rsid w:val="0042059C"/>
    <w:rsid w:val="00422A27"/>
    <w:rsid w:val="00433E84"/>
    <w:rsid w:val="004378E4"/>
    <w:rsid w:val="0045047E"/>
    <w:rsid w:val="00451850"/>
    <w:rsid w:val="00452CE4"/>
    <w:rsid w:val="0045496B"/>
    <w:rsid w:val="00461033"/>
    <w:rsid w:val="00461AFE"/>
    <w:rsid w:val="00467682"/>
    <w:rsid w:val="004745AF"/>
    <w:rsid w:val="004850B9"/>
    <w:rsid w:val="004A3243"/>
    <w:rsid w:val="004A456F"/>
    <w:rsid w:val="004A4B2F"/>
    <w:rsid w:val="004A6402"/>
    <w:rsid w:val="004A6612"/>
    <w:rsid w:val="004B163B"/>
    <w:rsid w:val="004B353E"/>
    <w:rsid w:val="004B36DE"/>
    <w:rsid w:val="004B4AF8"/>
    <w:rsid w:val="004D30A3"/>
    <w:rsid w:val="004F02EC"/>
    <w:rsid w:val="005039C9"/>
    <w:rsid w:val="005055D2"/>
    <w:rsid w:val="005073C3"/>
    <w:rsid w:val="00522BF5"/>
    <w:rsid w:val="00524324"/>
    <w:rsid w:val="0054166F"/>
    <w:rsid w:val="00554F01"/>
    <w:rsid w:val="00555BD4"/>
    <w:rsid w:val="005569E4"/>
    <w:rsid w:val="00556DDC"/>
    <w:rsid w:val="00567C56"/>
    <w:rsid w:val="00580198"/>
    <w:rsid w:val="0058023F"/>
    <w:rsid w:val="0058119A"/>
    <w:rsid w:val="00585245"/>
    <w:rsid w:val="00586FE0"/>
    <w:rsid w:val="00594AC8"/>
    <w:rsid w:val="00594DEC"/>
    <w:rsid w:val="005A34EB"/>
    <w:rsid w:val="005A67B2"/>
    <w:rsid w:val="005B30D9"/>
    <w:rsid w:val="005B5231"/>
    <w:rsid w:val="005C04A6"/>
    <w:rsid w:val="005C23AC"/>
    <w:rsid w:val="005C776E"/>
    <w:rsid w:val="005D4682"/>
    <w:rsid w:val="005D5FBF"/>
    <w:rsid w:val="005D6B40"/>
    <w:rsid w:val="005D7444"/>
    <w:rsid w:val="005E2533"/>
    <w:rsid w:val="005F1D0C"/>
    <w:rsid w:val="005F1F0E"/>
    <w:rsid w:val="005F5E80"/>
    <w:rsid w:val="005F6987"/>
    <w:rsid w:val="00602E3D"/>
    <w:rsid w:val="00603E31"/>
    <w:rsid w:val="006046AC"/>
    <w:rsid w:val="00605459"/>
    <w:rsid w:val="00607B02"/>
    <w:rsid w:val="006148A6"/>
    <w:rsid w:val="00614D56"/>
    <w:rsid w:val="006344B9"/>
    <w:rsid w:val="00644025"/>
    <w:rsid w:val="006448DD"/>
    <w:rsid w:val="00647134"/>
    <w:rsid w:val="00652B75"/>
    <w:rsid w:val="006832E1"/>
    <w:rsid w:val="0069015C"/>
    <w:rsid w:val="006945FF"/>
    <w:rsid w:val="006A07B6"/>
    <w:rsid w:val="006B32EC"/>
    <w:rsid w:val="006E14F9"/>
    <w:rsid w:val="006F4354"/>
    <w:rsid w:val="006F638F"/>
    <w:rsid w:val="007337C2"/>
    <w:rsid w:val="007353A5"/>
    <w:rsid w:val="00735A17"/>
    <w:rsid w:val="007427ED"/>
    <w:rsid w:val="0074629D"/>
    <w:rsid w:val="007528B8"/>
    <w:rsid w:val="00753824"/>
    <w:rsid w:val="00756CA4"/>
    <w:rsid w:val="007672ED"/>
    <w:rsid w:val="00785A5E"/>
    <w:rsid w:val="007911A5"/>
    <w:rsid w:val="007A0603"/>
    <w:rsid w:val="007B67FE"/>
    <w:rsid w:val="007D19EB"/>
    <w:rsid w:val="007D1D79"/>
    <w:rsid w:val="007E486A"/>
    <w:rsid w:val="007F55A2"/>
    <w:rsid w:val="008109E1"/>
    <w:rsid w:val="00810E2A"/>
    <w:rsid w:val="0081630F"/>
    <w:rsid w:val="00820B01"/>
    <w:rsid w:val="00827595"/>
    <w:rsid w:val="00833938"/>
    <w:rsid w:val="0083609A"/>
    <w:rsid w:val="00862024"/>
    <w:rsid w:val="00865D63"/>
    <w:rsid w:val="00866A3D"/>
    <w:rsid w:val="0088596B"/>
    <w:rsid w:val="0089148D"/>
    <w:rsid w:val="00892CC0"/>
    <w:rsid w:val="00894EAC"/>
    <w:rsid w:val="008A3F42"/>
    <w:rsid w:val="008A42E1"/>
    <w:rsid w:val="008A7478"/>
    <w:rsid w:val="008B0781"/>
    <w:rsid w:val="008B52AA"/>
    <w:rsid w:val="008C60D2"/>
    <w:rsid w:val="008D73F7"/>
    <w:rsid w:val="008E0525"/>
    <w:rsid w:val="008E42FD"/>
    <w:rsid w:val="008F4F96"/>
    <w:rsid w:val="00910BB1"/>
    <w:rsid w:val="00915207"/>
    <w:rsid w:val="00917FDF"/>
    <w:rsid w:val="00923871"/>
    <w:rsid w:val="00923B25"/>
    <w:rsid w:val="00944773"/>
    <w:rsid w:val="00947B43"/>
    <w:rsid w:val="00956875"/>
    <w:rsid w:val="00960CAE"/>
    <w:rsid w:val="00962564"/>
    <w:rsid w:val="00966DE2"/>
    <w:rsid w:val="009677F1"/>
    <w:rsid w:val="00971AC7"/>
    <w:rsid w:val="00980999"/>
    <w:rsid w:val="00980A71"/>
    <w:rsid w:val="00980B39"/>
    <w:rsid w:val="00981D4A"/>
    <w:rsid w:val="00985B61"/>
    <w:rsid w:val="009942AE"/>
    <w:rsid w:val="00995AB9"/>
    <w:rsid w:val="009A4E45"/>
    <w:rsid w:val="009B00F8"/>
    <w:rsid w:val="009B0583"/>
    <w:rsid w:val="009B4097"/>
    <w:rsid w:val="009C6FFF"/>
    <w:rsid w:val="009D1F85"/>
    <w:rsid w:val="009D35BA"/>
    <w:rsid w:val="009E53A9"/>
    <w:rsid w:val="009E7389"/>
    <w:rsid w:val="009F3E48"/>
    <w:rsid w:val="009F6DEB"/>
    <w:rsid w:val="009F7EE9"/>
    <w:rsid w:val="00A00D25"/>
    <w:rsid w:val="00A017B0"/>
    <w:rsid w:val="00A02136"/>
    <w:rsid w:val="00A029F8"/>
    <w:rsid w:val="00A02F10"/>
    <w:rsid w:val="00A03172"/>
    <w:rsid w:val="00A04E10"/>
    <w:rsid w:val="00A05004"/>
    <w:rsid w:val="00A07008"/>
    <w:rsid w:val="00A15CF6"/>
    <w:rsid w:val="00A20212"/>
    <w:rsid w:val="00A20AC2"/>
    <w:rsid w:val="00A25455"/>
    <w:rsid w:val="00A32E47"/>
    <w:rsid w:val="00A34B6F"/>
    <w:rsid w:val="00A449AF"/>
    <w:rsid w:val="00A47F51"/>
    <w:rsid w:val="00A50524"/>
    <w:rsid w:val="00A50796"/>
    <w:rsid w:val="00A52420"/>
    <w:rsid w:val="00A570AB"/>
    <w:rsid w:val="00A617EB"/>
    <w:rsid w:val="00A63ED6"/>
    <w:rsid w:val="00A76733"/>
    <w:rsid w:val="00A76AA0"/>
    <w:rsid w:val="00A773B9"/>
    <w:rsid w:val="00A8471F"/>
    <w:rsid w:val="00A925FA"/>
    <w:rsid w:val="00A9605C"/>
    <w:rsid w:val="00AA57D2"/>
    <w:rsid w:val="00AA680E"/>
    <w:rsid w:val="00AA6CF0"/>
    <w:rsid w:val="00AB0F54"/>
    <w:rsid w:val="00AB7007"/>
    <w:rsid w:val="00AC32F0"/>
    <w:rsid w:val="00AC5410"/>
    <w:rsid w:val="00AC5538"/>
    <w:rsid w:val="00AC6927"/>
    <w:rsid w:val="00AD6E8C"/>
    <w:rsid w:val="00AD733A"/>
    <w:rsid w:val="00AF508D"/>
    <w:rsid w:val="00B044F7"/>
    <w:rsid w:val="00B054D3"/>
    <w:rsid w:val="00B07D90"/>
    <w:rsid w:val="00B123F7"/>
    <w:rsid w:val="00B1603F"/>
    <w:rsid w:val="00B16605"/>
    <w:rsid w:val="00B3299B"/>
    <w:rsid w:val="00B56F4B"/>
    <w:rsid w:val="00B57409"/>
    <w:rsid w:val="00B66215"/>
    <w:rsid w:val="00B70D67"/>
    <w:rsid w:val="00B80223"/>
    <w:rsid w:val="00B87638"/>
    <w:rsid w:val="00B90240"/>
    <w:rsid w:val="00BA1D8F"/>
    <w:rsid w:val="00BA52EE"/>
    <w:rsid w:val="00BA5B98"/>
    <w:rsid w:val="00BA6F3A"/>
    <w:rsid w:val="00BB554E"/>
    <w:rsid w:val="00BB7E1C"/>
    <w:rsid w:val="00BC043B"/>
    <w:rsid w:val="00BC78B9"/>
    <w:rsid w:val="00BD312C"/>
    <w:rsid w:val="00BE501D"/>
    <w:rsid w:val="00BE6DDF"/>
    <w:rsid w:val="00BE765A"/>
    <w:rsid w:val="00BE7ADA"/>
    <w:rsid w:val="00BF0EF4"/>
    <w:rsid w:val="00C04A47"/>
    <w:rsid w:val="00C13063"/>
    <w:rsid w:val="00C318B6"/>
    <w:rsid w:val="00C36248"/>
    <w:rsid w:val="00C37733"/>
    <w:rsid w:val="00C40382"/>
    <w:rsid w:val="00C46882"/>
    <w:rsid w:val="00C721B9"/>
    <w:rsid w:val="00C74F76"/>
    <w:rsid w:val="00C76B7F"/>
    <w:rsid w:val="00C844E5"/>
    <w:rsid w:val="00C86C91"/>
    <w:rsid w:val="00C93190"/>
    <w:rsid w:val="00C95E63"/>
    <w:rsid w:val="00C9629C"/>
    <w:rsid w:val="00CA2607"/>
    <w:rsid w:val="00CB0DD6"/>
    <w:rsid w:val="00CB2113"/>
    <w:rsid w:val="00CB45EA"/>
    <w:rsid w:val="00CC56B2"/>
    <w:rsid w:val="00CD6A04"/>
    <w:rsid w:val="00CD6A95"/>
    <w:rsid w:val="00CE3547"/>
    <w:rsid w:val="00CF4497"/>
    <w:rsid w:val="00D0060F"/>
    <w:rsid w:val="00D028BE"/>
    <w:rsid w:val="00D043D2"/>
    <w:rsid w:val="00D04415"/>
    <w:rsid w:val="00D07BCF"/>
    <w:rsid w:val="00D13210"/>
    <w:rsid w:val="00D230CB"/>
    <w:rsid w:val="00D27706"/>
    <w:rsid w:val="00D36934"/>
    <w:rsid w:val="00D37F93"/>
    <w:rsid w:val="00D42464"/>
    <w:rsid w:val="00D42910"/>
    <w:rsid w:val="00D431F9"/>
    <w:rsid w:val="00D43BEF"/>
    <w:rsid w:val="00D46D1D"/>
    <w:rsid w:val="00D5683C"/>
    <w:rsid w:val="00D63A88"/>
    <w:rsid w:val="00D642C5"/>
    <w:rsid w:val="00D75C76"/>
    <w:rsid w:val="00D80313"/>
    <w:rsid w:val="00D8184F"/>
    <w:rsid w:val="00D8547B"/>
    <w:rsid w:val="00D920A6"/>
    <w:rsid w:val="00DA4113"/>
    <w:rsid w:val="00DA6F84"/>
    <w:rsid w:val="00DB4F70"/>
    <w:rsid w:val="00DC2550"/>
    <w:rsid w:val="00DC72BE"/>
    <w:rsid w:val="00DE22CC"/>
    <w:rsid w:val="00DF088D"/>
    <w:rsid w:val="00DF668D"/>
    <w:rsid w:val="00E008F9"/>
    <w:rsid w:val="00E1541A"/>
    <w:rsid w:val="00E213C8"/>
    <w:rsid w:val="00E2622C"/>
    <w:rsid w:val="00E3094F"/>
    <w:rsid w:val="00E31D60"/>
    <w:rsid w:val="00E34CAC"/>
    <w:rsid w:val="00E4152E"/>
    <w:rsid w:val="00E54348"/>
    <w:rsid w:val="00E61003"/>
    <w:rsid w:val="00E821EF"/>
    <w:rsid w:val="00E82408"/>
    <w:rsid w:val="00E83354"/>
    <w:rsid w:val="00E93D1A"/>
    <w:rsid w:val="00E94396"/>
    <w:rsid w:val="00EA2DD8"/>
    <w:rsid w:val="00EA5D5A"/>
    <w:rsid w:val="00EA7F9F"/>
    <w:rsid w:val="00EB2627"/>
    <w:rsid w:val="00EC295A"/>
    <w:rsid w:val="00EC2B41"/>
    <w:rsid w:val="00EC36F3"/>
    <w:rsid w:val="00EF4096"/>
    <w:rsid w:val="00F026A5"/>
    <w:rsid w:val="00F172CC"/>
    <w:rsid w:val="00F20F89"/>
    <w:rsid w:val="00F215B3"/>
    <w:rsid w:val="00F327ED"/>
    <w:rsid w:val="00F357F0"/>
    <w:rsid w:val="00F365FE"/>
    <w:rsid w:val="00F36B94"/>
    <w:rsid w:val="00F37124"/>
    <w:rsid w:val="00F4046B"/>
    <w:rsid w:val="00F430DD"/>
    <w:rsid w:val="00F44A22"/>
    <w:rsid w:val="00F50A21"/>
    <w:rsid w:val="00F51062"/>
    <w:rsid w:val="00F57719"/>
    <w:rsid w:val="00F62494"/>
    <w:rsid w:val="00F66489"/>
    <w:rsid w:val="00F71026"/>
    <w:rsid w:val="00F74AAB"/>
    <w:rsid w:val="00F74D2D"/>
    <w:rsid w:val="00F81FF2"/>
    <w:rsid w:val="00F91B36"/>
    <w:rsid w:val="00F951C4"/>
    <w:rsid w:val="00F96BF3"/>
    <w:rsid w:val="00FA2452"/>
    <w:rsid w:val="00FB083E"/>
    <w:rsid w:val="00FB6B5C"/>
    <w:rsid w:val="00FC4FF8"/>
    <w:rsid w:val="00FC7429"/>
    <w:rsid w:val="00FD26BA"/>
    <w:rsid w:val="00FD2CB8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03A5AF"/>
  <w15:docId w15:val="{541C4AEF-695D-4380-B951-81A7CD38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4C"/>
  </w:style>
  <w:style w:type="paragraph" w:styleId="Footer">
    <w:name w:val="footer"/>
    <w:basedOn w:val="Normal"/>
    <w:link w:val="FooterChar"/>
    <w:uiPriority w:val="99"/>
    <w:unhideWhenUsed/>
    <w:rsid w:val="00315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4C"/>
  </w:style>
  <w:style w:type="paragraph" w:styleId="BalloonText">
    <w:name w:val="Balloon Text"/>
    <w:basedOn w:val="Normal"/>
    <w:link w:val="BalloonTextChar"/>
    <w:uiPriority w:val="99"/>
    <w:semiHidden/>
    <w:unhideWhenUsed/>
    <w:rsid w:val="0031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20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A2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ouis@sqmresearch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qmresearch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qmresearch.com.au/graph_vacancy.php?region=nsw::Sydney&amp;type=c&amp;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qmresearch.com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</dc:creator>
  <cp:lastModifiedBy>nicoletta bourlioufas</cp:lastModifiedBy>
  <cp:revision>2</cp:revision>
  <cp:lastPrinted>2016-11-14T01:45:00Z</cp:lastPrinted>
  <dcterms:created xsi:type="dcterms:W3CDTF">2016-11-15T01:39:00Z</dcterms:created>
  <dcterms:modified xsi:type="dcterms:W3CDTF">2016-11-15T01:39:00Z</dcterms:modified>
  <cp:contentStatus/>
</cp:coreProperties>
</file>