
<file path=[Content_Types].xml><?xml version="1.0" encoding="utf-8"?>
<Types xmlns="http://schemas.openxmlformats.org/package/2006/content-types">
  <Default Extension="bmp" ContentType="image/bmp"/>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CD" w:rsidRDefault="00B165CD">
      <w:pPr>
        <w:rPr>
          <w:rFonts w:ascii="Arial" w:hAnsi="Arial" w:cs="Arial"/>
          <w:b/>
          <w:sz w:val="32"/>
          <w:szCs w:val="32"/>
        </w:rPr>
      </w:pPr>
      <w:bookmarkStart w:id="0" w:name="_GoBack"/>
      <w:bookmarkEnd w:id="0"/>
    </w:p>
    <w:p w:rsidR="00B165CD" w:rsidRDefault="00B165CD">
      <w:pPr>
        <w:rPr>
          <w:rFonts w:ascii="Arial" w:hAnsi="Arial" w:cs="Arial"/>
          <w:b/>
          <w:sz w:val="32"/>
          <w:szCs w:val="32"/>
        </w:rPr>
      </w:pPr>
    </w:p>
    <w:p w:rsidR="00B165CD" w:rsidRDefault="00B165CD">
      <w:pPr>
        <w:rPr>
          <w:rFonts w:ascii="Arial" w:hAnsi="Arial" w:cs="Arial"/>
          <w:b/>
          <w:sz w:val="32"/>
          <w:szCs w:val="32"/>
        </w:rPr>
      </w:pPr>
    </w:p>
    <w:p w:rsidR="002937F2" w:rsidRPr="006E0686" w:rsidRDefault="00173234">
      <w:pPr>
        <w:rPr>
          <w:rFonts w:ascii="Arial" w:hAnsi="Arial" w:cs="Arial"/>
          <w:b/>
          <w:sz w:val="40"/>
          <w:szCs w:val="40"/>
        </w:rPr>
      </w:pPr>
      <w:r w:rsidRPr="006E0686">
        <w:rPr>
          <w:rFonts w:ascii="Arial" w:hAnsi="Arial" w:cs="Arial"/>
          <w:b/>
          <w:sz w:val="40"/>
          <w:szCs w:val="40"/>
        </w:rPr>
        <w:t xml:space="preserve">SQM Research </w:t>
      </w:r>
    </w:p>
    <w:p w:rsidR="00173234" w:rsidRPr="006E0686" w:rsidRDefault="00173234">
      <w:pPr>
        <w:rPr>
          <w:rFonts w:ascii="Arial" w:hAnsi="Arial" w:cs="Arial"/>
          <w:b/>
          <w:sz w:val="40"/>
          <w:szCs w:val="40"/>
        </w:rPr>
      </w:pPr>
      <w:r w:rsidRPr="006E0686">
        <w:rPr>
          <w:rFonts w:ascii="Arial" w:hAnsi="Arial" w:cs="Arial"/>
          <w:b/>
          <w:sz w:val="40"/>
          <w:szCs w:val="40"/>
        </w:rPr>
        <w:t>MEDIA RELEASE</w:t>
      </w:r>
    </w:p>
    <w:p w:rsidR="00173234" w:rsidRPr="00AC7C72" w:rsidRDefault="00173234">
      <w:pPr>
        <w:rPr>
          <w:rFonts w:ascii="Arial" w:hAnsi="Arial" w:cs="Arial"/>
        </w:rPr>
      </w:pPr>
    </w:p>
    <w:p w:rsidR="00173234" w:rsidRPr="00AC7C72" w:rsidRDefault="00173234">
      <w:pPr>
        <w:rPr>
          <w:rFonts w:ascii="Arial" w:hAnsi="Arial" w:cs="Arial"/>
          <w:b/>
          <w:sz w:val="32"/>
          <w:szCs w:val="32"/>
        </w:rPr>
      </w:pPr>
      <w:r w:rsidRPr="00AC7C72">
        <w:rPr>
          <w:rFonts w:ascii="Arial" w:hAnsi="Arial" w:cs="Arial"/>
          <w:b/>
          <w:sz w:val="32"/>
          <w:szCs w:val="32"/>
        </w:rPr>
        <w:t>Stock on Market for the Month of December 2010</w:t>
      </w:r>
    </w:p>
    <w:p w:rsidR="00173234" w:rsidRPr="00AC7C72" w:rsidRDefault="00173234">
      <w:pPr>
        <w:rPr>
          <w:rFonts w:ascii="Arial" w:hAnsi="Arial" w:cs="Arial"/>
          <w:b/>
          <w:sz w:val="32"/>
          <w:szCs w:val="32"/>
        </w:rPr>
      </w:pPr>
    </w:p>
    <w:p w:rsidR="00173234" w:rsidRPr="00AC7C72" w:rsidRDefault="006E0686">
      <w:pPr>
        <w:rPr>
          <w:rFonts w:ascii="Arial" w:hAnsi="Arial" w:cs="Arial"/>
          <w:b/>
        </w:rPr>
      </w:pPr>
      <w:r w:rsidRPr="006E0686">
        <w:rPr>
          <w:rFonts w:ascii="Arial" w:hAnsi="Arial" w:cs="Arial"/>
          <w:b/>
        </w:rPr>
        <w:t>EMBARGOED</w:t>
      </w:r>
      <w:r w:rsidR="000A76BD">
        <w:rPr>
          <w:rFonts w:ascii="Arial" w:hAnsi="Arial" w:cs="Arial"/>
          <w:b/>
        </w:rPr>
        <w:t xml:space="preserve"> until 12.01</w:t>
      </w:r>
      <w:r w:rsidR="00227EE7">
        <w:rPr>
          <w:rFonts w:ascii="Arial" w:hAnsi="Arial" w:cs="Arial"/>
          <w:b/>
        </w:rPr>
        <w:t>am 8</w:t>
      </w:r>
      <w:r w:rsidR="00227EE7" w:rsidRPr="00227EE7">
        <w:rPr>
          <w:rFonts w:ascii="Arial" w:hAnsi="Arial" w:cs="Arial"/>
          <w:b/>
          <w:vertAlign w:val="superscript"/>
        </w:rPr>
        <w:t>th</w:t>
      </w:r>
      <w:r w:rsidR="00227EE7">
        <w:rPr>
          <w:rFonts w:ascii="Arial" w:hAnsi="Arial" w:cs="Arial"/>
          <w:b/>
        </w:rPr>
        <w:t xml:space="preserve"> </w:t>
      </w:r>
      <w:r w:rsidR="009F18B5">
        <w:rPr>
          <w:rFonts w:ascii="Arial" w:hAnsi="Arial" w:cs="Arial"/>
          <w:b/>
        </w:rPr>
        <w:t xml:space="preserve">January 2011 </w:t>
      </w:r>
    </w:p>
    <w:p w:rsidR="00173234" w:rsidRPr="00AC7C72" w:rsidRDefault="00173234">
      <w:pPr>
        <w:rPr>
          <w:rFonts w:ascii="Arial" w:hAnsi="Arial" w:cs="Arial"/>
        </w:rPr>
      </w:pPr>
    </w:p>
    <w:p w:rsidR="00173234" w:rsidRDefault="00173234">
      <w:pPr>
        <w:rPr>
          <w:rFonts w:ascii="Arial" w:hAnsi="Arial" w:cs="Arial"/>
        </w:rPr>
      </w:pPr>
      <w:r w:rsidRPr="00AC7C72">
        <w:rPr>
          <w:rFonts w:ascii="Arial" w:hAnsi="Arial" w:cs="Arial"/>
        </w:rPr>
        <w:t xml:space="preserve">Figures released this week by property research house SQM Research show </w:t>
      </w:r>
      <w:r w:rsidR="003C618C">
        <w:rPr>
          <w:rFonts w:ascii="Arial" w:hAnsi="Arial" w:cs="Arial"/>
        </w:rPr>
        <w:t>residential listings decreased</w:t>
      </w:r>
      <w:r w:rsidR="00D30896">
        <w:rPr>
          <w:rFonts w:ascii="Arial" w:hAnsi="Arial" w:cs="Arial"/>
        </w:rPr>
        <w:t xml:space="preserve"> for the month of December</w:t>
      </w:r>
      <w:r w:rsidR="005F7339">
        <w:rPr>
          <w:rFonts w:ascii="Arial" w:hAnsi="Arial" w:cs="Arial"/>
        </w:rPr>
        <w:t xml:space="preserve"> 2010</w:t>
      </w:r>
      <w:r w:rsidR="00D30896">
        <w:rPr>
          <w:rFonts w:ascii="Arial" w:hAnsi="Arial" w:cs="Arial"/>
        </w:rPr>
        <w:t>, in all capital cities excepting Darwin and Hobart. Sydney was of particular note, havi</w:t>
      </w:r>
      <w:r w:rsidR="003C618C">
        <w:rPr>
          <w:rFonts w:ascii="Arial" w:hAnsi="Arial" w:cs="Arial"/>
        </w:rPr>
        <w:t>ng fallen by the largest amount, showing</w:t>
      </w:r>
      <w:r w:rsidR="00DF5AE3">
        <w:rPr>
          <w:rFonts w:ascii="Arial" w:hAnsi="Arial" w:cs="Arial"/>
        </w:rPr>
        <w:t xml:space="preserve"> a month</w:t>
      </w:r>
      <w:r w:rsidR="00C22C01">
        <w:rPr>
          <w:rFonts w:ascii="Arial" w:hAnsi="Arial" w:cs="Arial"/>
        </w:rPr>
        <w:t>-</w:t>
      </w:r>
      <w:r w:rsidR="00DF5AE3">
        <w:rPr>
          <w:rFonts w:ascii="Arial" w:hAnsi="Arial" w:cs="Arial"/>
        </w:rPr>
        <w:t>on</w:t>
      </w:r>
      <w:r w:rsidR="00C22C01">
        <w:rPr>
          <w:rFonts w:ascii="Arial" w:hAnsi="Arial" w:cs="Arial"/>
        </w:rPr>
        <w:t>-</w:t>
      </w:r>
      <w:r w:rsidR="00DF5AE3">
        <w:rPr>
          <w:rFonts w:ascii="Arial" w:hAnsi="Arial" w:cs="Arial"/>
        </w:rPr>
        <w:t>month decline</w:t>
      </w:r>
      <w:r w:rsidR="00D30896">
        <w:rPr>
          <w:rFonts w:ascii="Arial" w:hAnsi="Arial" w:cs="Arial"/>
        </w:rPr>
        <w:t xml:space="preserve"> of 12.6%.</w:t>
      </w:r>
      <w:r w:rsidR="00227EE7">
        <w:rPr>
          <w:rFonts w:ascii="Arial" w:hAnsi="Arial" w:cs="Arial"/>
        </w:rPr>
        <w:t xml:space="preserve"> </w:t>
      </w:r>
      <w:r w:rsidR="00AD4F89">
        <w:rPr>
          <w:rFonts w:ascii="Arial" w:hAnsi="Arial" w:cs="Arial"/>
        </w:rPr>
        <w:t>This can be easily explained by the usual slowdown in the r</w:t>
      </w:r>
      <w:r w:rsidR="009A677B">
        <w:rPr>
          <w:rFonts w:ascii="Arial" w:hAnsi="Arial" w:cs="Arial"/>
        </w:rPr>
        <w:t>eal estate industry during</w:t>
      </w:r>
      <w:r w:rsidR="00AD4F89">
        <w:rPr>
          <w:rFonts w:ascii="Arial" w:hAnsi="Arial" w:cs="Arial"/>
        </w:rPr>
        <w:t xml:space="preserve"> this time of year</w:t>
      </w:r>
      <w:r w:rsidR="009A677B">
        <w:rPr>
          <w:rFonts w:ascii="Arial" w:hAnsi="Arial" w:cs="Arial"/>
        </w:rPr>
        <w:t>,</w:t>
      </w:r>
      <w:r w:rsidR="00AD4F89">
        <w:rPr>
          <w:rFonts w:ascii="Arial" w:hAnsi="Arial" w:cs="Arial"/>
        </w:rPr>
        <w:t xml:space="preserve"> due to Christmas. </w:t>
      </w:r>
    </w:p>
    <w:p w:rsidR="00AD4F89" w:rsidRDefault="00AD4F89" w:rsidP="00AD4F89">
      <w:pPr>
        <w:rPr>
          <w:rFonts w:ascii="Arial" w:hAnsi="Arial" w:cs="Arial"/>
        </w:rPr>
      </w:pPr>
    </w:p>
    <w:p w:rsidR="00AD4F89" w:rsidRDefault="00AD4F89" w:rsidP="00AD4F89">
      <w:pPr>
        <w:rPr>
          <w:rFonts w:ascii="Arial" w:hAnsi="Arial" w:cs="Arial"/>
        </w:rPr>
      </w:pPr>
      <w:r>
        <w:rPr>
          <w:rFonts w:ascii="Arial" w:hAnsi="Arial" w:cs="Arial"/>
        </w:rPr>
        <w:t>However despi</w:t>
      </w:r>
      <w:r w:rsidR="005F7339">
        <w:rPr>
          <w:rFonts w:ascii="Arial" w:hAnsi="Arial" w:cs="Arial"/>
        </w:rPr>
        <w:t>te the</w:t>
      </w:r>
      <w:r w:rsidR="000A76BD">
        <w:rPr>
          <w:rFonts w:ascii="Arial" w:hAnsi="Arial" w:cs="Arial"/>
        </w:rPr>
        <w:t xml:space="preserve"> month-on-month decline in listings</w:t>
      </w:r>
      <w:r>
        <w:rPr>
          <w:rFonts w:ascii="Arial" w:hAnsi="Arial" w:cs="Arial"/>
        </w:rPr>
        <w:t>, what is most telling in this data is that these figures still display a considerable increase in comparison to those of the same month in the year preceding (</w:t>
      </w:r>
      <w:r w:rsidR="005F7339">
        <w:rPr>
          <w:rFonts w:ascii="Arial" w:hAnsi="Arial" w:cs="Arial"/>
        </w:rPr>
        <w:t xml:space="preserve">December </w:t>
      </w:r>
      <w:r>
        <w:rPr>
          <w:rFonts w:ascii="Arial" w:hAnsi="Arial" w:cs="Arial"/>
        </w:rPr>
        <w:t>2009), Brisbane displaying the highest growth in listings with a year-on-year percentage increase of 59.4%.</w:t>
      </w:r>
    </w:p>
    <w:p w:rsidR="00A45D98" w:rsidRDefault="00A45D98" w:rsidP="00AD4F89">
      <w:pPr>
        <w:rPr>
          <w:rFonts w:ascii="Arial" w:hAnsi="Arial" w:cs="Arial"/>
        </w:rPr>
      </w:pPr>
    </w:p>
    <w:p w:rsidR="00A45D98" w:rsidRDefault="00A45D98" w:rsidP="00AD4F89">
      <w:pPr>
        <w:rPr>
          <w:rFonts w:ascii="Arial" w:hAnsi="Arial" w:cs="Arial"/>
        </w:rPr>
      </w:pPr>
      <w:r>
        <w:rPr>
          <w:rFonts w:ascii="Arial" w:hAnsi="Arial" w:cs="Arial"/>
        </w:rPr>
        <w:t>Nationally, residential property listings for the month of December 2010 totalled 328,270.</w:t>
      </w:r>
    </w:p>
    <w:p w:rsidR="00AD4F89" w:rsidRDefault="00AD4F89">
      <w:pPr>
        <w:rPr>
          <w:rFonts w:ascii="Arial" w:hAnsi="Arial" w:cs="Arial"/>
        </w:rPr>
      </w:pPr>
    </w:p>
    <w:p w:rsidR="00227EE7" w:rsidRDefault="00A2636A">
      <w:pPr>
        <w:rPr>
          <w:rFonts w:ascii="Arial" w:hAnsi="Arial" w:cs="Arial"/>
        </w:rPr>
      </w:pPr>
      <w:r>
        <w:rPr>
          <w:rFonts w:ascii="Arial" w:hAnsi="Arial" w:cs="Arial"/>
        </w:rPr>
        <w:t>SQM Research Managing Director Louis Christopher believes that this data further illustrates the softening of the property market –</w:t>
      </w:r>
    </w:p>
    <w:p w:rsidR="00A2636A" w:rsidRDefault="00A2636A">
      <w:pPr>
        <w:rPr>
          <w:rFonts w:ascii="Arial" w:hAnsi="Arial" w:cs="Arial"/>
        </w:rPr>
      </w:pPr>
    </w:p>
    <w:p w:rsidR="00227EE7" w:rsidRDefault="00227EE7">
      <w:pPr>
        <w:rPr>
          <w:rFonts w:ascii="Arial" w:hAnsi="Arial" w:cs="Arial"/>
        </w:rPr>
      </w:pPr>
      <w:r>
        <w:rPr>
          <w:rFonts w:ascii="Arial" w:hAnsi="Arial" w:cs="Arial"/>
        </w:rPr>
        <w:t xml:space="preserve">‘Stock on market measurements reveal a market that is significantly oversupplied in listings for most capital cities. We are deeply concerned about the situation in south east Queensland and we now believe that Darwin is entering into a downturn. Going forward, we believe that based on these numbers, house prices are likely to fall for all capital cities except the probability of Hobart and to a lesser extent in Sydney for at least the first half of </w:t>
      </w:r>
      <w:smartTag w:uri="urn:schemas-microsoft-com:office:smarttags" w:element="metricconverter">
        <w:smartTagPr>
          <w:attr w:name="ProductID" w:val="2011.”"/>
        </w:smartTagPr>
        <w:r>
          <w:rPr>
            <w:rFonts w:ascii="Arial" w:hAnsi="Arial" w:cs="Arial"/>
          </w:rPr>
          <w:t>2011.”</w:t>
        </w:r>
      </w:smartTag>
    </w:p>
    <w:p w:rsidR="00227EE7" w:rsidRDefault="00227EE7">
      <w:pPr>
        <w:rPr>
          <w:rFonts w:ascii="Arial" w:hAnsi="Arial" w:cs="Arial"/>
        </w:rPr>
      </w:pPr>
    </w:p>
    <w:p w:rsidR="00B47040" w:rsidRDefault="00B47040">
      <w:pPr>
        <w:rPr>
          <w:rFonts w:ascii="Arial" w:hAnsi="Arial" w:cs="Arial"/>
        </w:rPr>
      </w:pPr>
    </w:p>
    <w:p w:rsidR="00B47040" w:rsidRPr="00AC7C72" w:rsidRDefault="00B47040">
      <w:pPr>
        <w:rPr>
          <w:rFonts w:ascii="Arial" w:hAnsi="Arial" w:cs="Arial"/>
        </w:rPr>
      </w:pPr>
    </w:p>
    <w:p w:rsidR="00AC7C72" w:rsidRDefault="00AC7C72">
      <w:pPr>
        <w:rPr>
          <w:rFonts w:ascii="Arial" w:hAnsi="Arial" w:cs="Arial"/>
        </w:rPr>
      </w:pPr>
    </w:p>
    <w:p w:rsidR="00B47040" w:rsidRDefault="00B47040">
      <w:pPr>
        <w:rPr>
          <w:rFonts w:ascii="Arial" w:hAnsi="Arial" w:cs="Arial"/>
        </w:rPr>
      </w:pPr>
    </w:p>
    <w:p w:rsidR="00B47040" w:rsidRDefault="00B47040">
      <w:pPr>
        <w:rPr>
          <w:rFonts w:ascii="Arial" w:hAnsi="Arial" w:cs="Arial"/>
        </w:rPr>
      </w:pPr>
    </w:p>
    <w:p w:rsidR="00B47040" w:rsidRDefault="00B47040">
      <w:pPr>
        <w:rPr>
          <w:rFonts w:ascii="Arial" w:hAnsi="Arial" w:cs="Arial"/>
        </w:rPr>
      </w:pPr>
    </w:p>
    <w:p w:rsidR="006E0686" w:rsidRDefault="006E0686"/>
    <w:p w:rsidR="006B0A00" w:rsidRPr="00AC7C72" w:rsidRDefault="006B0A00">
      <w:pPr>
        <w:rPr>
          <w:rFonts w:ascii="Arial" w:hAnsi="Arial" w:cs="Arial"/>
        </w:rPr>
      </w:pPr>
    </w:p>
    <w:p w:rsidR="00AC7C72" w:rsidRPr="00AC7C72" w:rsidRDefault="00AC7C72">
      <w:pPr>
        <w:rPr>
          <w:rFonts w:ascii="Arial" w:hAnsi="Arial" w:cs="Arial"/>
          <w:b/>
        </w:rPr>
      </w:pPr>
    </w:p>
    <w:p w:rsidR="006E0686" w:rsidRDefault="006E0686">
      <w:pPr>
        <w:rPr>
          <w:rFonts w:ascii="Arial" w:hAnsi="Arial" w:cs="Arial"/>
          <w:b/>
        </w:rPr>
      </w:pPr>
    </w:p>
    <w:p w:rsidR="006E0686" w:rsidRDefault="006E0686">
      <w:pPr>
        <w:rPr>
          <w:rFonts w:ascii="Arial" w:hAnsi="Arial" w:cs="Arial"/>
          <w:b/>
        </w:rPr>
      </w:pPr>
    </w:p>
    <w:p w:rsidR="006E0686" w:rsidRDefault="006E0686">
      <w:pPr>
        <w:rPr>
          <w:rFonts w:ascii="Arial" w:hAnsi="Arial" w:cs="Arial"/>
          <w:b/>
        </w:rPr>
      </w:pPr>
    </w:p>
    <w:p w:rsidR="006E0686" w:rsidRDefault="006E0686">
      <w:pPr>
        <w:rPr>
          <w:rFonts w:ascii="Arial" w:hAnsi="Arial" w:cs="Arial"/>
          <w:b/>
        </w:rPr>
      </w:pPr>
    </w:p>
    <w:p w:rsidR="006E0686" w:rsidRDefault="006E0686">
      <w:pPr>
        <w:rPr>
          <w:rFonts w:ascii="Arial" w:hAnsi="Arial" w:cs="Arial"/>
          <w:b/>
        </w:rPr>
      </w:pPr>
      <w:r w:rsidRPr="006E0686">
        <w:rPr>
          <w:noProof/>
        </w:rPr>
        <w:drawing>
          <wp:inline distT="0" distB="0" distL="0" distR="0" wp14:anchorId="3DCAC01E" wp14:editId="26391837">
            <wp:extent cx="5943599" cy="1785668"/>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908" cy="1783958"/>
                    </a:xfrm>
                    <a:prstGeom prst="rect">
                      <a:avLst/>
                    </a:prstGeom>
                    <a:noFill/>
                    <a:ln>
                      <a:noFill/>
                    </a:ln>
                  </pic:spPr>
                </pic:pic>
              </a:graphicData>
            </a:graphic>
          </wp:inline>
        </w:drawing>
      </w:r>
    </w:p>
    <w:p w:rsidR="002B0EA0" w:rsidRPr="002B0EA0" w:rsidRDefault="002B0EA0">
      <w:pPr>
        <w:rPr>
          <w:rFonts w:ascii="Arial" w:hAnsi="Arial" w:cs="Arial"/>
          <w:b/>
          <w:sz w:val="22"/>
          <w:szCs w:val="22"/>
        </w:rPr>
      </w:pPr>
      <w:r w:rsidRPr="002B0EA0">
        <w:rPr>
          <w:rFonts w:ascii="Arial" w:hAnsi="Arial" w:cs="Arial"/>
          <w:b/>
          <w:sz w:val="22"/>
          <w:szCs w:val="22"/>
        </w:rPr>
        <w:t>Source: www.sqmresearch.com.au</w:t>
      </w:r>
    </w:p>
    <w:p w:rsidR="006E0686" w:rsidRDefault="006E0686">
      <w:pPr>
        <w:rPr>
          <w:rFonts w:ascii="Arial" w:hAnsi="Arial" w:cs="Arial"/>
          <w:b/>
        </w:rPr>
      </w:pPr>
    </w:p>
    <w:p w:rsidR="00AC7C72" w:rsidRDefault="00AC7C72">
      <w:pPr>
        <w:rPr>
          <w:rFonts w:ascii="Arial" w:hAnsi="Arial" w:cs="Arial"/>
          <w:b/>
        </w:rPr>
      </w:pPr>
      <w:r w:rsidRPr="00AC7C72">
        <w:rPr>
          <w:rFonts w:ascii="Arial" w:hAnsi="Arial" w:cs="Arial"/>
          <w:b/>
        </w:rPr>
        <w:t>Key Points</w:t>
      </w:r>
    </w:p>
    <w:p w:rsidR="00227EE7" w:rsidRDefault="00227EE7">
      <w:pPr>
        <w:rPr>
          <w:rFonts w:ascii="Arial" w:hAnsi="Arial" w:cs="Arial"/>
          <w:b/>
        </w:rPr>
      </w:pPr>
    </w:p>
    <w:p w:rsidR="000A76BD" w:rsidRPr="000A76BD" w:rsidRDefault="00D56F3B" w:rsidP="000A76BD">
      <w:pPr>
        <w:pStyle w:val="ListParagraph"/>
        <w:numPr>
          <w:ilvl w:val="0"/>
          <w:numId w:val="1"/>
        </w:numPr>
        <w:rPr>
          <w:rFonts w:ascii="Arial" w:hAnsi="Arial" w:cs="Arial"/>
          <w:b/>
        </w:rPr>
      </w:pPr>
      <w:r>
        <w:rPr>
          <w:rFonts w:ascii="Arial" w:hAnsi="Arial" w:cs="Arial"/>
        </w:rPr>
        <w:t xml:space="preserve">Total online </w:t>
      </w:r>
      <w:r w:rsidR="00647775">
        <w:rPr>
          <w:rFonts w:ascii="Arial" w:hAnsi="Arial" w:cs="Arial"/>
        </w:rPr>
        <w:t>resid</w:t>
      </w:r>
      <w:r w:rsidR="00A168EA">
        <w:rPr>
          <w:rFonts w:ascii="Arial" w:hAnsi="Arial" w:cs="Arial"/>
        </w:rPr>
        <w:t>e</w:t>
      </w:r>
      <w:r w:rsidR="00A20825">
        <w:rPr>
          <w:rFonts w:ascii="Arial" w:hAnsi="Arial" w:cs="Arial"/>
        </w:rPr>
        <w:t>ntial list</w:t>
      </w:r>
      <w:r w:rsidR="002B0EA0">
        <w:rPr>
          <w:rFonts w:ascii="Arial" w:hAnsi="Arial" w:cs="Arial"/>
        </w:rPr>
        <w:t xml:space="preserve">ings recorded a decline of </w:t>
      </w:r>
      <w:r w:rsidR="00A20825">
        <w:rPr>
          <w:rFonts w:ascii="Arial" w:hAnsi="Arial" w:cs="Arial"/>
        </w:rPr>
        <w:t>1.9%</w:t>
      </w:r>
      <w:r w:rsidR="000A76BD">
        <w:rPr>
          <w:rFonts w:ascii="Arial" w:hAnsi="Arial" w:cs="Arial"/>
        </w:rPr>
        <w:t xml:space="preserve"> </w:t>
      </w:r>
      <w:r w:rsidR="00A45D98">
        <w:rPr>
          <w:rFonts w:ascii="Arial" w:hAnsi="Arial" w:cs="Arial"/>
        </w:rPr>
        <w:t>during December to 328,270</w:t>
      </w:r>
      <w:r w:rsidR="00647775">
        <w:rPr>
          <w:rFonts w:ascii="Arial" w:hAnsi="Arial" w:cs="Arial"/>
        </w:rPr>
        <w:t xml:space="preserve"> listings</w:t>
      </w:r>
      <w:r w:rsidR="000A76BD">
        <w:rPr>
          <w:rFonts w:ascii="Arial" w:hAnsi="Arial" w:cs="Arial"/>
        </w:rPr>
        <w:t>,</w:t>
      </w:r>
      <w:r w:rsidR="00776B88">
        <w:rPr>
          <w:rFonts w:ascii="Arial" w:hAnsi="Arial" w:cs="Arial"/>
        </w:rPr>
        <w:t xml:space="preserve"> when compared to November figures</w:t>
      </w:r>
      <w:r w:rsidR="002B0EA0">
        <w:rPr>
          <w:rFonts w:ascii="Arial" w:hAnsi="Arial" w:cs="Arial"/>
        </w:rPr>
        <w:t xml:space="preserve"> (334,698 listings).</w:t>
      </w:r>
    </w:p>
    <w:p w:rsidR="00647775" w:rsidRPr="000A76BD" w:rsidRDefault="000A76BD" w:rsidP="000A76BD">
      <w:pPr>
        <w:pStyle w:val="ListParagraph"/>
        <w:numPr>
          <w:ilvl w:val="0"/>
          <w:numId w:val="1"/>
        </w:numPr>
        <w:rPr>
          <w:rFonts w:ascii="Arial" w:hAnsi="Arial" w:cs="Arial"/>
          <w:b/>
        </w:rPr>
      </w:pPr>
      <w:r>
        <w:rPr>
          <w:rFonts w:ascii="Arial" w:hAnsi="Arial" w:cs="Arial"/>
        </w:rPr>
        <w:t>However, i</w:t>
      </w:r>
      <w:r w:rsidR="00647775" w:rsidRPr="000A76BD">
        <w:rPr>
          <w:rFonts w:ascii="Arial" w:hAnsi="Arial" w:cs="Arial"/>
        </w:rPr>
        <w:t xml:space="preserve">n comparison to the </w:t>
      </w:r>
      <w:r>
        <w:rPr>
          <w:rFonts w:ascii="Arial" w:hAnsi="Arial" w:cs="Arial"/>
        </w:rPr>
        <w:t>same month of</w:t>
      </w:r>
      <w:r w:rsidR="00647775" w:rsidRPr="000A76BD">
        <w:rPr>
          <w:rFonts w:ascii="Arial" w:hAnsi="Arial" w:cs="Arial"/>
        </w:rPr>
        <w:t xml:space="preserve"> the p</w:t>
      </w:r>
      <w:r w:rsidR="00A168EA" w:rsidRPr="000A76BD">
        <w:rPr>
          <w:rFonts w:ascii="Arial" w:hAnsi="Arial" w:cs="Arial"/>
        </w:rPr>
        <w:t xml:space="preserve">receding year </w:t>
      </w:r>
      <w:r>
        <w:rPr>
          <w:rFonts w:ascii="Arial" w:hAnsi="Arial" w:cs="Arial"/>
        </w:rPr>
        <w:t>(December 2009</w:t>
      </w:r>
      <w:r w:rsidR="002B0EA0">
        <w:rPr>
          <w:rFonts w:ascii="Arial" w:hAnsi="Arial" w:cs="Arial"/>
        </w:rPr>
        <w:t>- 226,513 listings</w:t>
      </w:r>
      <w:r>
        <w:rPr>
          <w:rFonts w:ascii="Arial" w:hAnsi="Arial" w:cs="Arial"/>
        </w:rPr>
        <w:t xml:space="preserve">) </w:t>
      </w:r>
      <w:r w:rsidR="00776B88" w:rsidRPr="000A76BD">
        <w:rPr>
          <w:rFonts w:ascii="Arial" w:hAnsi="Arial" w:cs="Arial"/>
        </w:rPr>
        <w:t>a</w:t>
      </w:r>
      <w:r w:rsidR="00A20825">
        <w:rPr>
          <w:rFonts w:ascii="Arial" w:hAnsi="Arial" w:cs="Arial"/>
        </w:rPr>
        <w:t xml:space="preserve"> percentage increase of 44</w:t>
      </w:r>
      <w:r w:rsidR="002B0EA0">
        <w:rPr>
          <w:rFonts w:ascii="Arial" w:hAnsi="Arial" w:cs="Arial"/>
        </w:rPr>
        <w:t>.9</w:t>
      </w:r>
      <w:r w:rsidR="00A20825">
        <w:rPr>
          <w:rFonts w:ascii="Arial" w:hAnsi="Arial" w:cs="Arial"/>
        </w:rPr>
        <w:t>%</w:t>
      </w:r>
      <w:r w:rsidR="00647775" w:rsidRPr="000A76BD">
        <w:rPr>
          <w:rFonts w:ascii="Arial" w:hAnsi="Arial" w:cs="Arial"/>
        </w:rPr>
        <w:t xml:space="preserve"> was recorded.</w:t>
      </w:r>
    </w:p>
    <w:p w:rsidR="006901AC" w:rsidRPr="006901AC" w:rsidRDefault="006901AC" w:rsidP="00D56F3B">
      <w:pPr>
        <w:pStyle w:val="ListParagraph"/>
        <w:numPr>
          <w:ilvl w:val="0"/>
          <w:numId w:val="1"/>
        </w:numPr>
        <w:rPr>
          <w:rFonts w:ascii="Arial" w:hAnsi="Arial" w:cs="Arial"/>
          <w:b/>
        </w:rPr>
      </w:pPr>
      <w:r>
        <w:rPr>
          <w:rFonts w:ascii="Arial" w:hAnsi="Arial" w:cs="Arial"/>
        </w:rPr>
        <w:t>The only capital cities to record a month-on-mo</w:t>
      </w:r>
      <w:r w:rsidR="00776B88">
        <w:rPr>
          <w:rFonts w:ascii="Arial" w:hAnsi="Arial" w:cs="Arial"/>
        </w:rPr>
        <w:t>nth increase in percentage terms</w:t>
      </w:r>
      <w:r>
        <w:rPr>
          <w:rFonts w:ascii="Arial" w:hAnsi="Arial" w:cs="Arial"/>
        </w:rPr>
        <w:t xml:space="preserve"> were Darwin and Hobart.</w:t>
      </w:r>
    </w:p>
    <w:p w:rsidR="00AB7DE5" w:rsidRPr="00AB7DE5" w:rsidRDefault="006901AC" w:rsidP="00AB7DE5">
      <w:pPr>
        <w:pStyle w:val="ListParagraph"/>
        <w:numPr>
          <w:ilvl w:val="0"/>
          <w:numId w:val="1"/>
        </w:numPr>
        <w:rPr>
          <w:rFonts w:ascii="Arial" w:hAnsi="Arial" w:cs="Arial"/>
          <w:b/>
        </w:rPr>
      </w:pPr>
      <w:r>
        <w:rPr>
          <w:rFonts w:ascii="Arial" w:hAnsi="Arial" w:cs="Arial"/>
        </w:rPr>
        <w:t>However all capital cities</w:t>
      </w:r>
      <w:r w:rsidR="00AB7DE5">
        <w:rPr>
          <w:rFonts w:ascii="Arial" w:hAnsi="Arial" w:cs="Arial"/>
        </w:rPr>
        <w:t xml:space="preserve"> recorded a substantial year-on-</w:t>
      </w:r>
      <w:r>
        <w:rPr>
          <w:rFonts w:ascii="Arial" w:hAnsi="Arial" w:cs="Arial"/>
        </w:rPr>
        <w:t>year increase,</w:t>
      </w:r>
      <w:r w:rsidR="00AB7DE5">
        <w:rPr>
          <w:rFonts w:ascii="Arial" w:hAnsi="Arial" w:cs="Arial"/>
        </w:rPr>
        <w:t xml:space="preserve"> Brisbane displaying the largest</w:t>
      </w:r>
      <w:r>
        <w:rPr>
          <w:rFonts w:ascii="Arial" w:hAnsi="Arial" w:cs="Arial"/>
        </w:rPr>
        <w:t xml:space="preserve"> g</w:t>
      </w:r>
      <w:r w:rsidR="000A76BD">
        <w:rPr>
          <w:rFonts w:ascii="Arial" w:hAnsi="Arial" w:cs="Arial"/>
        </w:rPr>
        <w:t>rowth with a percentage increase</w:t>
      </w:r>
      <w:r>
        <w:rPr>
          <w:rFonts w:ascii="Arial" w:hAnsi="Arial" w:cs="Arial"/>
        </w:rPr>
        <w:t xml:space="preserve"> of 59.4%.</w:t>
      </w:r>
    </w:p>
    <w:p w:rsidR="00AB7DE5" w:rsidRPr="00776B88" w:rsidRDefault="00AB7DE5" w:rsidP="00776B88">
      <w:pPr>
        <w:pStyle w:val="ListParagraph"/>
        <w:numPr>
          <w:ilvl w:val="0"/>
          <w:numId w:val="1"/>
        </w:numPr>
        <w:rPr>
          <w:rFonts w:ascii="Arial" w:hAnsi="Arial" w:cs="Arial"/>
          <w:b/>
        </w:rPr>
      </w:pPr>
      <w:r>
        <w:rPr>
          <w:rFonts w:ascii="Arial" w:hAnsi="Arial" w:cs="Arial"/>
        </w:rPr>
        <w:t xml:space="preserve">Whilst no capital cities </w:t>
      </w:r>
      <w:r w:rsidR="000A76BD">
        <w:rPr>
          <w:rFonts w:ascii="Arial" w:hAnsi="Arial" w:cs="Arial"/>
        </w:rPr>
        <w:t>recorded a year-on-year decline</w:t>
      </w:r>
      <w:r>
        <w:rPr>
          <w:rFonts w:ascii="Arial" w:hAnsi="Arial" w:cs="Arial"/>
        </w:rPr>
        <w:t xml:space="preserve"> in listings, Sydney recorded the smallest growth with a percentage increase of 22.6%.</w:t>
      </w:r>
    </w:p>
    <w:p w:rsidR="00AB7DE5" w:rsidRPr="005E0C66" w:rsidRDefault="005E0C66" w:rsidP="00AB7DE5">
      <w:pPr>
        <w:pStyle w:val="ListParagraph"/>
        <w:numPr>
          <w:ilvl w:val="0"/>
          <w:numId w:val="1"/>
        </w:numPr>
        <w:rPr>
          <w:rFonts w:ascii="Arial" w:hAnsi="Arial" w:cs="Arial"/>
          <w:b/>
        </w:rPr>
      </w:pPr>
      <w:r>
        <w:rPr>
          <w:rFonts w:ascii="Arial" w:hAnsi="Arial" w:cs="Arial"/>
        </w:rPr>
        <w:t>The region which experienced the highes</w:t>
      </w:r>
      <w:r w:rsidR="000A76BD">
        <w:rPr>
          <w:rFonts w:ascii="Arial" w:hAnsi="Arial" w:cs="Arial"/>
        </w:rPr>
        <w:t>t year-on-year growth</w:t>
      </w:r>
      <w:r>
        <w:rPr>
          <w:rFonts w:ascii="Arial" w:hAnsi="Arial" w:cs="Arial"/>
        </w:rPr>
        <w:t xml:space="preserve"> in</w:t>
      </w:r>
      <w:r w:rsidR="000A76BD">
        <w:rPr>
          <w:rFonts w:ascii="Arial" w:hAnsi="Arial" w:cs="Arial"/>
        </w:rPr>
        <w:t xml:space="preserve"> stock levels</w:t>
      </w:r>
      <w:r w:rsidR="00A73EEA">
        <w:rPr>
          <w:rFonts w:ascii="Arial" w:hAnsi="Arial" w:cs="Arial"/>
        </w:rPr>
        <w:t xml:space="preserve"> </w:t>
      </w:r>
      <w:r>
        <w:rPr>
          <w:rFonts w:ascii="Arial" w:hAnsi="Arial" w:cs="Arial"/>
        </w:rPr>
        <w:t>was North Queensland</w:t>
      </w:r>
      <w:r w:rsidR="00777E91">
        <w:rPr>
          <w:rFonts w:ascii="Arial" w:hAnsi="Arial" w:cs="Arial"/>
        </w:rPr>
        <w:t>,</w:t>
      </w:r>
      <w:r>
        <w:rPr>
          <w:rFonts w:ascii="Arial" w:hAnsi="Arial" w:cs="Arial"/>
        </w:rPr>
        <w:t xml:space="preserve"> which recorded a percentage increase of 216.3%.</w:t>
      </w:r>
    </w:p>
    <w:p w:rsidR="00227EE7" w:rsidRPr="00A73EEA" w:rsidRDefault="005E0C66" w:rsidP="00A73EEA">
      <w:pPr>
        <w:pStyle w:val="ListParagraph"/>
        <w:numPr>
          <w:ilvl w:val="0"/>
          <w:numId w:val="1"/>
        </w:numPr>
        <w:rPr>
          <w:rFonts w:ascii="Arial" w:hAnsi="Arial" w:cs="Arial"/>
          <w:b/>
        </w:rPr>
      </w:pPr>
      <w:r>
        <w:rPr>
          <w:rFonts w:ascii="Arial" w:hAnsi="Arial" w:cs="Arial"/>
        </w:rPr>
        <w:t>The region which experienced the highest month</w:t>
      </w:r>
      <w:r w:rsidR="000A76BD">
        <w:rPr>
          <w:rFonts w:ascii="Arial" w:hAnsi="Arial" w:cs="Arial"/>
        </w:rPr>
        <w:t>-</w:t>
      </w:r>
      <w:r>
        <w:rPr>
          <w:rFonts w:ascii="Arial" w:hAnsi="Arial" w:cs="Arial"/>
        </w:rPr>
        <w:t>on</w:t>
      </w:r>
      <w:r w:rsidR="000A76BD">
        <w:rPr>
          <w:rFonts w:ascii="Arial" w:hAnsi="Arial" w:cs="Arial"/>
        </w:rPr>
        <w:t>-month growth in stock levels</w:t>
      </w:r>
      <w:r>
        <w:rPr>
          <w:rFonts w:ascii="Arial" w:hAnsi="Arial" w:cs="Arial"/>
        </w:rPr>
        <w:t xml:space="preserve"> </w:t>
      </w:r>
      <w:r w:rsidR="00A73EEA">
        <w:rPr>
          <w:rFonts w:ascii="Arial" w:hAnsi="Arial" w:cs="Arial"/>
        </w:rPr>
        <w:t>was Launceston</w:t>
      </w:r>
      <w:r w:rsidR="00777E91">
        <w:rPr>
          <w:rFonts w:ascii="Arial" w:hAnsi="Arial" w:cs="Arial"/>
        </w:rPr>
        <w:t>,</w:t>
      </w:r>
      <w:r w:rsidR="00A73EEA">
        <w:rPr>
          <w:rFonts w:ascii="Arial" w:hAnsi="Arial" w:cs="Arial"/>
        </w:rPr>
        <w:t xml:space="preserve"> which recorded an increase of 18.1%.</w:t>
      </w:r>
    </w:p>
    <w:p w:rsidR="00777E91" w:rsidRPr="00777E91" w:rsidRDefault="00A73EEA" w:rsidP="00A73EEA">
      <w:pPr>
        <w:pStyle w:val="ListParagraph"/>
        <w:numPr>
          <w:ilvl w:val="0"/>
          <w:numId w:val="1"/>
        </w:numPr>
        <w:rPr>
          <w:rFonts w:ascii="Arial" w:hAnsi="Arial" w:cs="Arial"/>
          <w:b/>
        </w:rPr>
      </w:pPr>
      <w:r>
        <w:rPr>
          <w:rFonts w:ascii="Arial" w:hAnsi="Arial" w:cs="Arial"/>
        </w:rPr>
        <w:t>The region</w:t>
      </w:r>
      <w:r w:rsidR="005F7339">
        <w:rPr>
          <w:rFonts w:ascii="Arial" w:hAnsi="Arial" w:cs="Arial"/>
        </w:rPr>
        <w:t xml:space="preserve"> which experienced the largest</w:t>
      </w:r>
      <w:r w:rsidR="00777E91">
        <w:rPr>
          <w:rFonts w:ascii="Arial" w:hAnsi="Arial" w:cs="Arial"/>
        </w:rPr>
        <w:t xml:space="preserve"> year-on-year decline in stock levels</w:t>
      </w:r>
      <w:r>
        <w:rPr>
          <w:rFonts w:ascii="Arial" w:hAnsi="Arial" w:cs="Arial"/>
        </w:rPr>
        <w:t xml:space="preserve"> was Western Creek</w:t>
      </w:r>
      <w:r w:rsidR="00777E91">
        <w:rPr>
          <w:rFonts w:ascii="Arial" w:hAnsi="Arial" w:cs="Arial"/>
        </w:rPr>
        <w:t>,</w:t>
      </w:r>
      <w:r>
        <w:rPr>
          <w:rFonts w:ascii="Arial" w:hAnsi="Arial" w:cs="Arial"/>
        </w:rPr>
        <w:t xml:space="preserve"> which rec</w:t>
      </w:r>
      <w:r w:rsidR="00777E91">
        <w:rPr>
          <w:rFonts w:ascii="Arial" w:hAnsi="Arial" w:cs="Arial"/>
        </w:rPr>
        <w:t xml:space="preserve">orded a percentage decrease of </w:t>
      </w:r>
    </w:p>
    <w:p w:rsidR="00A73EEA" w:rsidRPr="00A73EEA" w:rsidRDefault="00A73EEA" w:rsidP="00777E91">
      <w:pPr>
        <w:pStyle w:val="ListParagraph"/>
        <w:rPr>
          <w:rFonts w:ascii="Arial" w:hAnsi="Arial" w:cs="Arial"/>
          <w:b/>
        </w:rPr>
      </w:pPr>
      <w:r>
        <w:rPr>
          <w:rFonts w:ascii="Arial" w:hAnsi="Arial" w:cs="Arial"/>
        </w:rPr>
        <w:t>63.2%.</w:t>
      </w:r>
    </w:p>
    <w:p w:rsidR="00A73EEA" w:rsidRPr="00A73EEA" w:rsidRDefault="00A73EEA" w:rsidP="00A73EEA">
      <w:pPr>
        <w:pStyle w:val="ListParagraph"/>
        <w:numPr>
          <w:ilvl w:val="0"/>
          <w:numId w:val="1"/>
        </w:numPr>
        <w:rPr>
          <w:rFonts w:ascii="Arial" w:hAnsi="Arial" w:cs="Arial"/>
          <w:b/>
        </w:rPr>
      </w:pPr>
      <w:r>
        <w:rPr>
          <w:rFonts w:ascii="Arial" w:hAnsi="Arial" w:cs="Arial"/>
        </w:rPr>
        <w:t>The region which experienced</w:t>
      </w:r>
      <w:r w:rsidR="00777E91">
        <w:rPr>
          <w:rFonts w:ascii="Arial" w:hAnsi="Arial" w:cs="Arial"/>
        </w:rPr>
        <w:t xml:space="preserve"> the largest month-on-month decline in stock levels</w:t>
      </w:r>
      <w:r>
        <w:rPr>
          <w:rFonts w:ascii="Arial" w:hAnsi="Arial" w:cs="Arial"/>
        </w:rPr>
        <w:t xml:space="preserve"> was the Lower North Shore</w:t>
      </w:r>
      <w:r w:rsidR="00777E91">
        <w:rPr>
          <w:rFonts w:ascii="Arial" w:hAnsi="Arial" w:cs="Arial"/>
        </w:rPr>
        <w:t>,</w:t>
      </w:r>
      <w:r>
        <w:rPr>
          <w:rFonts w:ascii="Arial" w:hAnsi="Arial" w:cs="Arial"/>
        </w:rPr>
        <w:t xml:space="preserve"> which recorde</w:t>
      </w:r>
      <w:r w:rsidR="005F7339">
        <w:rPr>
          <w:rFonts w:ascii="Arial" w:hAnsi="Arial" w:cs="Arial"/>
        </w:rPr>
        <w:t xml:space="preserve">d a percentage decrease of </w:t>
      </w:r>
      <w:r>
        <w:rPr>
          <w:rFonts w:ascii="Arial" w:hAnsi="Arial" w:cs="Arial"/>
        </w:rPr>
        <w:t xml:space="preserve">22.2%. </w:t>
      </w:r>
    </w:p>
    <w:p w:rsidR="00AC7C72" w:rsidRPr="00AC7C72" w:rsidRDefault="00AC7C72">
      <w:pPr>
        <w:rPr>
          <w:rFonts w:ascii="Arial" w:hAnsi="Arial" w:cs="Arial"/>
        </w:rPr>
      </w:pPr>
    </w:p>
    <w:p w:rsidR="00AC7C72" w:rsidRPr="00AC7C72" w:rsidRDefault="00AC7C72">
      <w:pPr>
        <w:rPr>
          <w:rFonts w:ascii="Arial" w:hAnsi="Arial" w:cs="Arial"/>
        </w:rPr>
      </w:pPr>
    </w:p>
    <w:p w:rsidR="00AC7C72" w:rsidRPr="00AC7C72" w:rsidRDefault="00AC7C72">
      <w:pPr>
        <w:rPr>
          <w:rFonts w:ascii="Arial" w:hAnsi="Arial" w:cs="Arial"/>
        </w:rPr>
      </w:pPr>
      <w:r w:rsidRPr="00AC7C72">
        <w:rPr>
          <w:rFonts w:ascii="Arial" w:hAnsi="Arial" w:cs="Arial"/>
        </w:rPr>
        <w:t>For more information and a breakdown on the regions for capital cities, contact:</w:t>
      </w:r>
    </w:p>
    <w:p w:rsidR="00AC7C72" w:rsidRPr="00AC7C72" w:rsidRDefault="00AC7C72">
      <w:pPr>
        <w:rPr>
          <w:rFonts w:ascii="Arial" w:hAnsi="Arial" w:cs="Arial"/>
        </w:rPr>
      </w:pPr>
    </w:p>
    <w:p w:rsidR="00AC7C72" w:rsidRPr="00AC7C72" w:rsidRDefault="00AC7C72">
      <w:pPr>
        <w:rPr>
          <w:rFonts w:ascii="Arial" w:hAnsi="Arial" w:cs="Arial"/>
        </w:rPr>
      </w:pPr>
      <w:r w:rsidRPr="00AC7C72">
        <w:rPr>
          <w:rFonts w:ascii="Arial" w:hAnsi="Arial" w:cs="Arial"/>
        </w:rPr>
        <w:t>Louis Christopher</w:t>
      </w:r>
    </w:p>
    <w:p w:rsidR="00AC7C72" w:rsidRPr="00AC7C72" w:rsidRDefault="00AC7C72">
      <w:pPr>
        <w:rPr>
          <w:rFonts w:ascii="Arial" w:hAnsi="Arial" w:cs="Arial"/>
        </w:rPr>
      </w:pPr>
      <w:r w:rsidRPr="00AC7C72">
        <w:rPr>
          <w:rFonts w:ascii="Arial" w:hAnsi="Arial" w:cs="Arial"/>
        </w:rPr>
        <w:t>Managing Director</w:t>
      </w:r>
    </w:p>
    <w:p w:rsidR="00AC7C72" w:rsidRDefault="00AC7C72">
      <w:pPr>
        <w:rPr>
          <w:rFonts w:ascii="Arial" w:hAnsi="Arial" w:cs="Arial"/>
        </w:rPr>
      </w:pPr>
      <w:r w:rsidRPr="00AC7C72">
        <w:rPr>
          <w:rFonts w:ascii="Arial" w:hAnsi="Arial" w:cs="Arial"/>
        </w:rPr>
        <w:t>SQM Research Pty Ltd</w:t>
      </w:r>
    </w:p>
    <w:p w:rsidR="006A4B0F" w:rsidRPr="00AC7C72" w:rsidRDefault="006A4B0F" w:rsidP="006A4B0F">
      <w:pPr>
        <w:rPr>
          <w:rFonts w:ascii="Arial" w:hAnsi="Arial" w:cs="Arial"/>
        </w:rPr>
      </w:pPr>
      <w:r w:rsidRPr="00AC7C72">
        <w:rPr>
          <w:rFonts w:ascii="Arial" w:hAnsi="Arial" w:cs="Arial"/>
        </w:rPr>
        <w:t>Direct</w:t>
      </w:r>
      <w:r>
        <w:rPr>
          <w:rFonts w:ascii="Arial" w:hAnsi="Arial" w:cs="Arial"/>
        </w:rPr>
        <w:t xml:space="preserve"> </w:t>
      </w:r>
      <w:r w:rsidRPr="00AC7C72">
        <w:rPr>
          <w:rFonts w:ascii="Arial" w:hAnsi="Arial" w:cs="Arial"/>
        </w:rPr>
        <w:t>- [612] 9225 6045</w:t>
      </w:r>
    </w:p>
    <w:p w:rsidR="006A4B0F" w:rsidRPr="00AC7C72" w:rsidRDefault="006A4B0F" w:rsidP="006A4B0F">
      <w:pPr>
        <w:rPr>
          <w:rFonts w:ascii="Arial" w:hAnsi="Arial" w:cs="Arial"/>
        </w:rPr>
      </w:pPr>
      <w:r w:rsidRPr="00AC7C72">
        <w:rPr>
          <w:rFonts w:ascii="Arial" w:hAnsi="Arial" w:cs="Arial"/>
        </w:rPr>
        <w:t>Mobile</w:t>
      </w:r>
      <w:r>
        <w:rPr>
          <w:rFonts w:ascii="Arial" w:hAnsi="Arial" w:cs="Arial"/>
        </w:rPr>
        <w:t xml:space="preserve"> </w:t>
      </w:r>
      <w:r w:rsidRPr="00AC7C72">
        <w:rPr>
          <w:rFonts w:ascii="Arial" w:hAnsi="Arial" w:cs="Arial"/>
        </w:rPr>
        <w:t>- 0410667651</w:t>
      </w:r>
    </w:p>
    <w:p w:rsidR="006A4B0F" w:rsidRDefault="006A4B0F">
      <w:pPr>
        <w:rPr>
          <w:rFonts w:ascii="Arial" w:hAnsi="Arial" w:cs="Arial"/>
        </w:rPr>
      </w:pPr>
    </w:p>
    <w:p w:rsidR="006A4B0F" w:rsidRDefault="006A4B0F">
      <w:pPr>
        <w:rPr>
          <w:rFonts w:ascii="Arial" w:hAnsi="Arial" w:cs="Arial"/>
        </w:rPr>
      </w:pPr>
      <w:r>
        <w:rPr>
          <w:rFonts w:ascii="Arial" w:hAnsi="Arial" w:cs="Arial"/>
        </w:rPr>
        <w:t>Naomi Christopher</w:t>
      </w:r>
    </w:p>
    <w:p w:rsidR="006A4B0F" w:rsidRDefault="006A4B0F">
      <w:pPr>
        <w:rPr>
          <w:rFonts w:ascii="Arial" w:hAnsi="Arial" w:cs="Arial"/>
        </w:rPr>
      </w:pPr>
      <w:r>
        <w:rPr>
          <w:rFonts w:ascii="Arial" w:hAnsi="Arial" w:cs="Arial"/>
        </w:rPr>
        <w:t>Communications Manager</w:t>
      </w:r>
    </w:p>
    <w:p w:rsidR="006A4B0F" w:rsidRDefault="006A4B0F">
      <w:pPr>
        <w:rPr>
          <w:rFonts w:ascii="Arial" w:hAnsi="Arial" w:cs="Arial"/>
        </w:rPr>
      </w:pPr>
      <w:r>
        <w:rPr>
          <w:rFonts w:ascii="Arial" w:hAnsi="Arial" w:cs="Arial"/>
        </w:rPr>
        <w:t>SQM Research Pty Ltd</w:t>
      </w:r>
    </w:p>
    <w:p w:rsidR="006A4B0F" w:rsidRDefault="006A4B0F">
      <w:pPr>
        <w:rPr>
          <w:rFonts w:ascii="Arial" w:hAnsi="Arial" w:cs="Arial"/>
        </w:rPr>
      </w:pPr>
      <w:r>
        <w:rPr>
          <w:rFonts w:ascii="Arial" w:hAnsi="Arial" w:cs="Arial"/>
        </w:rPr>
        <w:t>Direct – [612] 9225 6038</w:t>
      </w:r>
    </w:p>
    <w:p w:rsidR="006A4B0F" w:rsidRDefault="006A4B0F">
      <w:pPr>
        <w:rPr>
          <w:rFonts w:ascii="Arial" w:hAnsi="Arial" w:cs="Arial"/>
        </w:rPr>
      </w:pPr>
      <w:r>
        <w:rPr>
          <w:rFonts w:ascii="Arial" w:hAnsi="Arial" w:cs="Arial"/>
        </w:rPr>
        <w:t>Mobile – 02421856260</w:t>
      </w:r>
    </w:p>
    <w:p w:rsidR="006A4B0F" w:rsidRDefault="006A4B0F">
      <w:pPr>
        <w:rPr>
          <w:rFonts w:ascii="Arial" w:hAnsi="Arial" w:cs="Arial"/>
        </w:rPr>
      </w:pPr>
    </w:p>
    <w:p w:rsidR="001A54F4" w:rsidRDefault="001A54F4">
      <w:pPr>
        <w:rPr>
          <w:rFonts w:ascii="Arial" w:hAnsi="Arial" w:cs="Arial"/>
        </w:rPr>
      </w:pPr>
    </w:p>
    <w:p w:rsidR="001A54F4" w:rsidRDefault="001A54F4">
      <w:pPr>
        <w:rPr>
          <w:rFonts w:ascii="Arial" w:hAnsi="Arial" w:cs="Arial"/>
        </w:rPr>
      </w:pPr>
    </w:p>
    <w:p w:rsidR="006A4B0F" w:rsidRDefault="006A4B0F">
      <w:pPr>
        <w:rPr>
          <w:rFonts w:ascii="Arial" w:hAnsi="Arial" w:cs="Arial"/>
        </w:rPr>
      </w:pPr>
      <w:r>
        <w:rPr>
          <w:rFonts w:ascii="Arial" w:hAnsi="Arial" w:cs="Arial"/>
        </w:rPr>
        <w:t>Please note- If contacting Naomi Christopher on Friday please use mobile number only.</w:t>
      </w:r>
    </w:p>
    <w:p w:rsidR="006A4B0F" w:rsidRDefault="006A4B0F">
      <w:pPr>
        <w:rPr>
          <w:rFonts w:ascii="Arial" w:hAnsi="Arial" w:cs="Arial"/>
        </w:rPr>
      </w:pPr>
    </w:p>
    <w:p w:rsidR="006A4B0F" w:rsidRDefault="006A4B0F">
      <w:pPr>
        <w:rPr>
          <w:rFonts w:ascii="Arial" w:hAnsi="Arial" w:cs="Arial"/>
        </w:rPr>
      </w:pPr>
    </w:p>
    <w:p w:rsidR="006A4B0F" w:rsidRPr="00AC7C72" w:rsidRDefault="00B17DAA" w:rsidP="006A4B0F">
      <w:pPr>
        <w:rPr>
          <w:rFonts w:ascii="Arial" w:hAnsi="Arial" w:cs="Arial"/>
        </w:rPr>
      </w:pPr>
      <w:hyperlink r:id="rId9" w:history="1">
        <w:r w:rsidR="006A4B0F" w:rsidRPr="00AC7C72">
          <w:rPr>
            <w:rStyle w:val="Hyperlink"/>
            <w:rFonts w:ascii="Arial" w:hAnsi="Arial" w:cs="Arial"/>
          </w:rPr>
          <w:t>www.sqmresearch.com.au</w:t>
        </w:r>
      </w:hyperlink>
    </w:p>
    <w:p w:rsidR="006A4B0F" w:rsidRPr="00AC7C72" w:rsidRDefault="006A4B0F">
      <w:pPr>
        <w:rPr>
          <w:rFonts w:ascii="Arial" w:hAnsi="Arial" w:cs="Arial"/>
        </w:rPr>
      </w:pPr>
    </w:p>
    <w:p w:rsidR="00AC7C72" w:rsidRDefault="00AC7C72">
      <w:pPr>
        <w:rPr>
          <w:rFonts w:ascii="Arial" w:hAnsi="Arial" w:cs="Arial"/>
        </w:rPr>
      </w:pPr>
    </w:p>
    <w:p w:rsidR="009F18B5" w:rsidRPr="00AC7C72" w:rsidRDefault="009F18B5">
      <w:pPr>
        <w:rPr>
          <w:rFonts w:ascii="Arial" w:hAnsi="Arial" w:cs="Arial"/>
        </w:rPr>
      </w:pPr>
    </w:p>
    <w:p w:rsidR="00AC7C72" w:rsidRDefault="00AC7C72">
      <w:pPr>
        <w:rPr>
          <w:rFonts w:ascii="Arial" w:hAnsi="Arial" w:cs="Arial"/>
          <w:b/>
        </w:rPr>
      </w:pPr>
      <w:r w:rsidRPr="00AC7C72">
        <w:rPr>
          <w:rFonts w:ascii="Arial" w:hAnsi="Arial" w:cs="Arial"/>
          <w:b/>
        </w:rPr>
        <w:t xml:space="preserve">About SQM Research </w:t>
      </w:r>
    </w:p>
    <w:p w:rsidR="00312252" w:rsidRDefault="00312252">
      <w:pPr>
        <w:rPr>
          <w:rFonts w:ascii="Arial" w:hAnsi="Arial" w:cs="Arial"/>
          <w:b/>
        </w:rPr>
      </w:pPr>
    </w:p>
    <w:p w:rsidR="00312252" w:rsidRPr="00B2736C" w:rsidRDefault="00312252" w:rsidP="00312252">
      <w:pPr>
        <w:rPr>
          <w:rFonts w:ascii="Arial" w:hAnsi="Arial" w:cs="Arial"/>
        </w:rPr>
      </w:pPr>
      <w:r w:rsidRPr="00B2736C">
        <w:rPr>
          <w:rFonts w:ascii="Arial" w:hAnsi="Arial" w:cs="Arial"/>
        </w:rPr>
        <w:t>SQM Research is an independent property research house which specialises in providing accurate property related research and data to financial institutions, property professional, real estate investors and the media.</w:t>
      </w:r>
    </w:p>
    <w:p w:rsidR="00312252" w:rsidRPr="00B2736C" w:rsidRDefault="00312252" w:rsidP="00312252">
      <w:pPr>
        <w:rPr>
          <w:rFonts w:ascii="Arial" w:hAnsi="Arial" w:cs="Arial"/>
        </w:rPr>
      </w:pPr>
    </w:p>
    <w:p w:rsidR="00312252" w:rsidRPr="00B2736C" w:rsidRDefault="00312252" w:rsidP="00312252">
      <w:pPr>
        <w:rPr>
          <w:rFonts w:ascii="Arial" w:hAnsi="Arial" w:cs="Arial"/>
        </w:rPr>
      </w:pPr>
      <w:r w:rsidRPr="00B2736C">
        <w:rPr>
          <w:rFonts w:ascii="Arial" w:hAnsi="Arial" w:cs="Arial"/>
        </w:rPr>
        <w:t>It is owned and operated by one of the country’s leading property analysts, Louis Christopher.</w:t>
      </w:r>
    </w:p>
    <w:p w:rsidR="00312252" w:rsidRPr="00B2736C" w:rsidRDefault="00312252" w:rsidP="00312252">
      <w:pPr>
        <w:rPr>
          <w:rFonts w:ascii="Arial" w:hAnsi="Arial" w:cs="Arial"/>
        </w:rPr>
      </w:pPr>
    </w:p>
    <w:p w:rsidR="00312252" w:rsidRPr="00B2736C" w:rsidRDefault="00312252" w:rsidP="00312252">
      <w:pPr>
        <w:rPr>
          <w:rFonts w:ascii="Arial" w:hAnsi="Arial" w:cs="Arial"/>
        </w:rPr>
      </w:pPr>
      <w:r w:rsidRPr="00B2736C">
        <w:rPr>
          <w:rFonts w:ascii="Arial" w:hAnsi="Arial" w:cs="Arial"/>
        </w:rPr>
        <w:t>For six years Louis was Head of Research and then General Manager of Australian Property Monitors before leaving the firm to launch SQM Research and Adviser Edge Property, A leading fund manager ratings house specialising in ratings for agribusiness, structured products and property.</w:t>
      </w:r>
    </w:p>
    <w:p w:rsidR="00312252" w:rsidRPr="00B2736C" w:rsidRDefault="00312252" w:rsidP="00312252">
      <w:pPr>
        <w:rPr>
          <w:rFonts w:ascii="Arial" w:hAnsi="Arial" w:cs="Arial"/>
        </w:rPr>
      </w:pPr>
    </w:p>
    <w:p w:rsidR="00312252" w:rsidRPr="00B2736C" w:rsidRDefault="00312252" w:rsidP="00312252">
      <w:pPr>
        <w:rPr>
          <w:rFonts w:ascii="Arial" w:hAnsi="Arial" w:cs="Arial"/>
          <w:b/>
        </w:rPr>
      </w:pPr>
      <w:r w:rsidRPr="00B2736C">
        <w:rPr>
          <w:rFonts w:ascii="Arial" w:hAnsi="Arial" w:cs="Arial"/>
          <w:b/>
        </w:rPr>
        <w:t>-ENDS-</w:t>
      </w:r>
    </w:p>
    <w:p w:rsidR="00312252" w:rsidRPr="00AC7C72" w:rsidRDefault="00312252">
      <w:pPr>
        <w:rPr>
          <w:rFonts w:ascii="Arial" w:hAnsi="Arial" w:cs="Arial"/>
          <w:b/>
        </w:rPr>
      </w:pPr>
    </w:p>
    <w:p w:rsidR="00AC7C72" w:rsidRPr="00AC7C72" w:rsidRDefault="00AC7C72">
      <w:pPr>
        <w:rPr>
          <w:rFonts w:ascii="Arial" w:hAnsi="Arial" w:cs="Arial"/>
        </w:rPr>
      </w:pPr>
    </w:p>
    <w:sectPr w:rsidR="00AC7C72" w:rsidRPr="00AC7C72">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DF" w:rsidRDefault="00D62EDF" w:rsidP="00B165CD">
      <w:r>
        <w:separator/>
      </w:r>
    </w:p>
  </w:endnote>
  <w:endnote w:type="continuationSeparator" w:id="0">
    <w:p w:rsidR="00D62EDF" w:rsidRDefault="00D62EDF" w:rsidP="00B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DF" w:rsidRDefault="00D62EDF" w:rsidP="00B165CD">
      <w:r>
        <w:separator/>
      </w:r>
    </w:p>
  </w:footnote>
  <w:footnote w:type="continuationSeparator" w:id="0">
    <w:p w:rsidR="00D62EDF" w:rsidRDefault="00D62EDF" w:rsidP="00B1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DF" w:rsidRDefault="00D62EDF">
    <w:pPr>
      <w:pStyle w:val="Header"/>
    </w:pPr>
    <w:r>
      <w:rPr>
        <w:noProof/>
      </w:rPr>
      <w:drawing>
        <wp:inline distT="0" distB="0" distL="0" distR="0">
          <wp:extent cx="5274310" cy="7747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m.bmp"/>
                  <pic:cNvPicPr/>
                </pic:nvPicPr>
                <pic:blipFill>
                  <a:blip r:embed="rId1">
                    <a:extLst>
                      <a:ext uri="{28A0092B-C50C-407E-A947-70E740481C1C}">
                        <a14:useLocalDpi xmlns:a14="http://schemas.microsoft.com/office/drawing/2010/main" val="0"/>
                      </a:ext>
                    </a:extLst>
                  </a:blip>
                  <a:stretch>
                    <a:fillRect/>
                  </a:stretch>
                </pic:blipFill>
                <pic:spPr>
                  <a:xfrm>
                    <a:off x="0" y="0"/>
                    <a:ext cx="5274310" cy="774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1B5"/>
    <w:multiLevelType w:val="hybridMultilevel"/>
    <w:tmpl w:val="D51AD98A"/>
    <w:lvl w:ilvl="0" w:tplc="2BDAD15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34"/>
    <w:rsid w:val="000A76BD"/>
    <w:rsid w:val="00133F33"/>
    <w:rsid w:val="00173234"/>
    <w:rsid w:val="001A54F4"/>
    <w:rsid w:val="00227EE7"/>
    <w:rsid w:val="002937F2"/>
    <w:rsid w:val="002B0EA0"/>
    <w:rsid w:val="00312252"/>
    <w:rsid w:val="003C618C"/>
    <w:rsid w:val="005E0C66"/>
    <w:rsid w:val="005E6187"/>
    <w:rsid w:val="005F7339"/>
    <w:rsid w:val="00647775"/>
    <w:rsid w:val="006901AC"/>
    <w:rsid w:val="006A4B0F"/>
    <w:rsid w:val="006B0A00"/>
    <w:rsid w:val="006E0686"/>
    <w:rsid w:val="00776B88"/>
    <w:rsid w:val="00777E91"/>
    <w:rsid w:val="00883A31"/>
    <w:rsid w:val="00945FFD"/>
    <w:rsid w:val="009A677B"/>
    <w:rsid w:val="009F18B5"/>
    <w:rsid w:val="00A168EA"/>
    <w:rsid w:val="00A20825"/>
    <w:rsid w:val="00A2636A"/>
    <w:rsid w:val="00A45D98"/>
    <w:rsid w:val="00A73EEA"/>
    <w:rsid w:val="00AB7DE5"/>
    <w:rsid w:val="00AC7C72"/>
    <w:rsid w:val="00AD4F89"/>
    <w:rsid w:val="00B165CD"/>
    <w:rsid w:val="00B47040"/>
    <w:rsid w:val="00C22C01"/>
    <w:rsid w:val="00D30896"/>
    <w:rsid w:val="00D56F3B"/>
    <w:rsid w:val="00D62EDF"/>
    <w:rsid w:val="00DF5AE3"/>
    <w:rsid w:val="00E1226C"/>
    <w:rsid w:val="00E17DB7"/>
    <w:rsid w:val="00E45645"/>
    <w:rsid w:val="00ED262B"/>
    <w:rsid w:val="00F36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C72"/>
    <w:rPr>
      <w:color w:val="0000FF" w:themeColor="hyperlink"/>
      <w:u w:val="single"/>
    </w:rPr>
  </w:style>
  <w:style w:type="paragraph" w:styleId="Header">
    <w:name w:val="header"/>
    <w:basedOn w:val="Normal"/>
    <w:link w:val="HeaderChar"/>
    <w:rsid w:val="00B165CD"/>
    <w:pPr>
      <w:tabs>
        <w:tab w:val="center" w:pos="4513"/>
        <w:tab w:val="right" w:pos="9026"/>
      </w:tabs>
    </w:pPr>
  </w:style>
  <w:style w:type="character" w:customStyle="1" w:styleId="HeaderChar">
    <w:name w:val="Header Char"/>
    <w:basedOn w:val="DefaultParagraphFont"/>
    <w:link w:val="Header"/>
    <w:rsid w:val="00B165CD"/>
    <w:rPr>
      <w:sz w:val="24"/>
      <w:szCs w:val="24"/>
    </w:rPr>
  </w:style>
  <w:style w:type="paragraph" w:styleId="Footer">
    <w:name w:val="footer"/>
    <w:basedOn w:val="Normal"/>
    <w:link w:val="FooterChar"/>
    <w:rsid w:val="00B165CD"/>
    <w:pPr>
      <w:tabs>
        <w:tab w:val="center" w:pos="4513"/>
        <w:tab w:val="right" w:pos="9026"/>
      </w:tabs>
    </w:pPr>
  </w:style>
  <w:style w:type="character" w:customStyle="1" w:styleId="FooterChar">
    <w:name w:val="Footer Char"/>
    <w:basedOn w:val="DefaultParagraphFont"/>
    <w:link w:val="Footer"/>
    <w:rsid w:val="00B165CD"/>
    <w:rPr>
      <w:sz w:val="24"/>
      <w:szCs w:val="24"/>
    </w:rPr>
  </w:style>
  <w:style w:type="paragraph" w:styleId="BalloonText">
    <w:name w:val="Balloon Text"/>
    <w:basedOn w:val="Normal"/>
    <w:link w:val="BalloonTextChar"/>
    <w:rsid w:val="00B165CD"/>
    <w:rPr>
      <w:rFonts w:ascii="Tahoma" w:hAnsi="Tahoma" w:cs="Tahoma"/>
      <w:sz w:val="16"/>
      <w:szCs w:val="16"/>
    </w:rPr>
  </w:style>
  <w:style w:type="character" w:customStyle="1" w:styleId="BalloonTextChar">
    <w:name w:val="Balloon Text Char"/>
    <w:basedOn w:val="DefaultParagraphFont"/>
    <w:link w:val="BalloonText"/>
    <w:rsid w:val="00B165CD"/>
    <w:rPr>
      <w:rFonts w:ascii="Tahoma" w:hAnsi="Tahoma" w:cs="Tahoma"/>
      <w:sz w:val="16"/>
      <w:szCs w:val="16"/>
    </w:rPr>
  </w:style>
  <w:style w:type="paragraph" w:styleId="ListParagraph">
    <w:name w:val="List Paragraph"/>
    <w:basedOn w:val="Normal"/>
    <w:uiPriority w:val="34"/>
    <w:qFormat/>
    <w:rsid w:val="00D56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C72"/>
    <w:rPr>
      <w:color w:val="0000FF" w:themeColor="hyperlink"/>
      <w:u w:val="single"/>
    </w:rPr>
  </w:style>
  <w:style w:type="paragraph" w:styleId="Header">
    <w:name w:val="header"/>
    <w:basedOn w:val="Normal"/>
    <w:link w:val="HeaderChar"/>
    <w:rsid w:val="00B165CD"/>
    <w:pPr>
      <w:tabs>
        <w:tab w:val="center" w:pos="4513"/>
        <w:tab w:val="right" w:pos="9026"/>
      </w:tabs>
    </w:pPr>
  </w:style>
  <w:style w:type="character" w:customStyle="1" w:styleId="HeaderChar">
    <w:name w:val="Header Char"/>
    <w:basedOn w:val="DefaultParagraphFont"/>
    <w:link w:val="Header"/>
    <w:rsid w:val="00B165CD"/>
    <w:rPr>
      <w:sz w:val="24"/>
      <w:szCs w:val="24"/>
    </w:rPr>
  </w:style>
  <w:style w:type="paragraph" w:styleId="Footer">
    <w:name w:val="footer"/>
    <w:basedOn w:val="Normal"/>
    <w:link w:val="FooterChar"/>
    <w:rsid w:val="00B165CD"/>
    <w:pPr>
      <w:tabs>
        <w:tab w:val="center" w:pos="4513"/>
        <w:tab w:val="right" w:pos="9026"/>
      </w:tabs>
    </w:pPr>
  </w:style>
  <w:style w:type="character" w:customStyle="1" w:styleId="FooterChar">
    <w:name w:val="Footer Char"/>
    <w:basedOn w:val="DefaultParagraphFont"/>
    <w:link w:val="Footer"/>
    <w:rsid w:val="00B165CD"/>
    <w:rPr>
      <w:sz w:val="24"/>
      <w:szCs w:val="24"/>
    </w:rPr>
  </w:style>
  <w:style w:type="paragraph" w:styleId="BalloonText">
    <w:name w:val="Balloon Text"/>
    <w:basedOn w:val="Normal"/>
    <w:link w:val="BalloonTextChar"/>
    <w:rsid w:val="00B165CD"/>
    <w:rPr>
      <w:rFonts w:ascii="Tahoma" w:hAnsi="Tahoma" w:cs="Tahoma"/>
      <w:sz w:val="16"/>
      <w:szCs w:val="16"/>
    </w:rPr>
  </w:style>
  <w:style w:type="character" w:customStyle="1" w:styleId="BalloonTextChar">
    <w:name w:val="Balloon Text Char"/>
    <w:basedOn w:val="DefaultParagraphFont"/>
    <w:link w:val="BalloonText"/>
    <w:rsid w:val="00B165CD"/>
    <w:rPr>
      <w:rFonts w:ascii="Tahoma" w:hAnsi="Tahoma" w:cs="Tahoma"/>
      <w:sz w:val="16"/>
      <w:szCs w:val="16"/>
    </w:rPr>
  </w:style>
  <w:style w:type="paragraph" w:styleId="ListParagraph">
    <w:name w:val="List Paragraph"/>
    <w:basedOn w:val="Normal"/>
    <w:uiPriority w:val="34"/>
    <w:qFormat/>
    <w:rsid w:val="00D5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7034">
      <w:bodyDiv w:val="1"/>
      <w:marLeft w:val="0"/>
      <w:marRight w:val="0"/>
      <w:marTop w:val="0"/>
      <w:marBottom w:val="0"/>
      <w:divBdr>
        <w:top w:val="none" w:sz="0" w:space="0" w:color="auto"/>
        <w:left w:val="none" w:sz="0" w:space="0" w:color="auto"/>
        <w:bottom w:val="none" w:sz="0" w:space="0" w:color="auto"/>
        <w:right w:val="none" w:sz="0" w:space="0" w:color="auto"/>
      </w:divBdr>
    </w:div>
    <w:div w:id="652219413">
      <w:bodyDiv w:val="1"/>
      <w:marLeft w:val="0"/>
      <w:marRight w:val="0"/>
      <w:marTop w:val="0"/>
      <w:marBottom w:val="0"/>
      <w:divBdr>
        <w:top w:val="none" w:sz="0" w:space="0" w:color="auto"/>
        <w:left w:val="none" w:sz="0" w:space="0" w:color="auto"/>
        <w:bottom w:val="none" w:sz="0" w:space="0" w:color="auto"/>
        <w:right w:val="none" w:sz="0" w:space="0" w:color="auto"/>
      </w:divBdr>
    </w:div>
    <w:div w:id="1013728186">
      <w:bodyDiv w:val="1"/>
      <w:marLeft w:val="0"/>
      <w:marRight w:val="0"/>
      <w:marTop w:val="0"/>
      <w:marBottom w:val="0"/>
      <w:divBdr>
        <w:top w:val="none" w:sz="0" w:space="0" w:color="auto"/>
        <w:left w:val="none" w:sz="0" w:space="0" w:color="auto"/>
        <w:bottom w:val="none" w:sz="0" w:space="0" w:color="auto"/>
        <w:right w:val="none" w:sz="0" w:space="0" w:color="auto"/>
      </w:divBdr>
    </w:div>
    <w:div w:id="20563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qmresearc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b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2</cp:revision>
  <cp:lastPrinted>2011-01-06T03:38:00Z</cp:lastPrinted>
  <dcterms:created xsi:type="dcterms:W3CDTF">2011-01-10T22:08:00Z</dcterms:created>
  <dcterms:modified xsi:type="dcterms:W3CDTF">2011-01-10T22:08:00Z</dcterms:modified>
</cp:coreProperties>
</file>